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4486" w14:textId="77777777" w:rsidR="00AD19A7" w:rsidRDefault="006B4BD9" w:rsidP="00E141FE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RS"/>
        </w:rPr>
      </w:pPr>
      <w:r w:rsidRPr="00E141FE">
        <w:rPr>
          <w:rFonts w:asciiTheme="minorHAnsi" w:hAnsiTheme="minorHAnsi" w:cs="Arial"/>
          <w:b/>
          <w:bCs/>
          <w:iCs/>
          <w:color w:val="auto"/>
          <w:sz w:val="22"/>
          <w:szCs w:val="22"/>
        </w:rPr>
        <w:t>УГОВОР</w:t>
      </w:r>
    </w:p>
    <w:p w14:paraId="247DDB34" w14:textId="4E7AFE3D" w:rsidR="006B4BD9" w:rsidRDefault="006B4BD9" w:rsidP="00E141FE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RS"/>
        </w:rPr>
      </w:pPr>
      <w:r w:rsidRPr="00E141FE">
        <w:rPr>
          <w:rFonts w:asciiTheme="minorHAnsi" w:hAnsiTheme="minorHAnsi" w:cs="Arial"/>
          <w:b/>
          <w:bCs/>
          <w:iCs/>
          <w:color w:val="auto"/>
          <w:sz w:val="22"/>
          <w:szCs w:val="22"/>
        </w:rPr>
        <w:t xml:space="preserve">О </w:t>
      </w:r>
      <w:r w:rsidR="00AD19A7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RS"/>
        </w:rPr>
        <w:t xml:space="preserve">ЈАВНОЈ </w:t>
      </w:r>
      <w:r w:rsidRPr="00E141FE">
        <w:rPr>
          <w:rFonts w:asciiTheme="minorHAnsi" w:hAnsiTheme="minorHAnsi" w:cs="Arial"/>
          <w:b/>
          <w:bCs/>
          <w:iCs/>
          <w:color w:val="auto"/>
          <w:sz w:val="22"/>
          <w:szCs w:val="22"/>
        </w:rPr>
        <w:t>НАБАВЦИ УСЛУГА</w:t>
      </w:r>
    </w:p>
    <w:p w14:paraId="2F625934" w14:textId="7D99EE1D" w:rsidR="00251047" w:rsidRPr="00872328" w:rsidRDefault="00AD19A7" w:rsidP="00E141FE">
      <w:pPr>
        <w:spacing w:line="240" w:lineRule="auto"/>
        <w:rPr>
          <w:rFonts w:asciiTheme="minorHAnsi" w:hAnsiTheme="minorHAnsi" w:cs="Arial"/>
          <w:b/>
          <w:iCs/>
          <w:color w:val="auto"/>
          <w:sz w:val="22"/>
          <w:szCs w:val="22"/>
          <w:lang w:val="sr-Latn-RS"/>
        </w:rPr>
      </w:pPr>
      <w:r w:rsidRPr="001470D1">
        <w:rPr>
          <w:rFonts w:asciiTheme="minorHAnsi" w:hAnsiTheme="minorHAnsi" w:cstheme="minorHAnsi"/>
          <w:b/>
          <w:sz w:val="22"/>
          <w:szCs w:val="22"/>
        </w:rPr>
        <w:t xml:space="preserve">Услуге организације и реализације манифестације „Међународни дан реке Саве“, </w:t>
      </w:r>
      <w:r w:rsidRPr="001470D1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ЈН </w:t>
      </w:r>
      <w:r w:rsidR="00872328">
        <w:rPr>
          <w:rFonts w:asciiTheme="minorHAnsi" w:hAnsiTheme="minorHAnsi" w:cstheme="minorHAnsi"/>
          <w:b/>
          <w:sz w:val="22"/>
          <w:szCs w:val="22"/>
          <w:lang w:val="sr-Latn-RS"/>
        </w:rPr>
        <w:t>2026/15</w:t>
      </w:r>
    </w:p>
    <w:p w14:paraId="7870C174" w14:textId="77777777" w:rsidR="00AD19A7" w:rsidRDefault="00AD19A7" w:rsidP="00E141FE">
      <w:pPr>
        <w:spacing w:line="240" w:lineRule="auto"/>
        <w:rPr>
          <w:rFonts w:asciiTheme="minorHAnsi" w:hAnsiTheme="minorHAnsi" w:cs="Arial"/>
          <w:b/>
          <w:iCs/>
          <w:color w:val="auto"/>
          <w:sz w:val="22"/>
          <w:szCs w:val="22"/>
        </w:rPr>
      </w:pPr>
    </w:p>
    <w:p w14:paraId="4BF1C4C9" w14:textId="77777777" w:rsidR="00AD19A7" w:rsidRPr="006F2701" w:rsidRDefault="00AD19A7" w:rsidP="00AD19A7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iCs/>
          <w:sz w:val="22"/>
          <w:szCs w:val="22"/>
          <w:lang w:val="ru-RU"/>
        </w:rPr>
        <w:t>Закључен између:</w:t>
      </w:r>
    </w:p>
    <w:p w14:paraId="1517322E" w14:textId="77777777" w:rsidR="00AD19A7" w:rsidRPr="006F2701" w:rsidRDefault="00AD19A7" w:rsidP="00AD19A7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Наручиоца:</w:t>
      </w:r>
    </w:p>
    <w:p w14:paraId="35ECDC6A" w14:textId="77777777" w:rsidR="00AD19A7" w:rsidRPr="006F2701" w:rsidRDefault="00AD19A7" w:rsidP="00AD19A7">
      <w:pPr>
        <w:jc w:val="both"/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iCs/>
          <w:sz w:val="22"/>
          <w:szCs w:val="22"/>
          <w:lang w:val="ru-RU"/>
        </w:rPr>
        <w:t>Градска општина Савски венац</w:t>
      </w: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 xml:space="preserve">, са седиштем у Београду, улица Кнеза Милоша бр. 69, ПИБ 102759230, Матични број: 07031386, Број рачуна: 840-16640-66, Министарство финансија, Управа за трезор, коју заступа Милош Видовић, председник општине (у даљем тексту: </w:t>
      </w:r>
      <w:r w:rsidRPr="006F2701">
        <w:rPr>
          <w:rFonts w:asciiTheme="minorHAnsi" w:hAnsiTheme="minorHAnsi" w:cs="Arial"/>
          <w:b/>
          <w:iCs/>
          <w:sz w:val="22"/>
          <w:szCs w:val="22"/>
          <w:lang w:val="ru-RU"/>
        </w:rPr>
        <w:t>Наручилац</w:t>
      </w: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)</w:t>
      </w:r>
    </w:p>
    <w:p w14:paraId="5AD08FD8" w14:textId="77777777" w:rsidR="00AD19A7" w:rsidRPr="006F2701" w:rsidRDefault="00AD19A7" w:rsidP="00AD19A7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и</w:t>
      </w:r>
    </w:p>
    <w:p w14:paraId="0E2B3A4C" w14:textId="77777777" w:rsidR="00AD19A7" w:rsidRPr="006F2701" w:rsidRDefault="00AD19A7" w:rsidP="00AD19A7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Понуђача:</w:t>
      </w:r>
    </w:p>
    <w:p w14:paraId="2B682D82" w14:textId="77777777" w:rsidR="00AD19A7" w:rsidRPr="006F2701" w:rsidRDefault="00AD19A7" w:rsidP="00AD19A7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__________________________________________________________________________________</w:t>
      </w:r>
    </w:p>
    <w:p w14:paraId="56A69B08" w14:textId="77777777" w:rsidR="00AD19A7" w:rsidRPr="006F2701" w:rsidRDefault="00AD19A7" w:rsidP="00AD19A7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509674B2" w14:textId="77777777" w:rsidR="00AD19A7" w:rsidRPr="006F2701" w:rsidRDefault="00AD19A7" w:rsidP="00AD19A7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ПИБ: _____________________________________ Матични број: ___________________________</w:t>
      </w:r>
    </w:p>
    <w:p w14:paraId="3707B4FE" w14:textId="77777777" w:rsidR="00AD19A7" w:rsidRPr="006F2701" w:rsidRDefault="00AD19A7" w:rsidP="00AD19A7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3DB7566E" w14:textId="77777777" w:rsidR="00AD19A7" w:rsidRPr="006F2701" w:rsidRDefault="00AD19A7" w:rsidP="00AD19A7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кога заступа ________________________________________________________</w:t>
      </w:r>
    </w:p>
    <w:p w14:paraId="3D7B91DA" w14:textId="77777777" w:rsidR="00AD19A7" w:rsidRPr="006F2701" w:rsidRDefault="00AD19A7" w:rsidP="00AD19A7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(у</w:t>
      </w:r>
      <w:r w:rsidRPr="006F2701">
        <w:rPr>
          <w:rFonts w:asciiTheme="minorHAnsi" w:hAnsiTheme="minorHAnsi" w:cs="Arial"/>
          <w:iCs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 xml:space="preserve">даљем тексту: </w:t>
      </w:r>
      <w:r w:rsidRPr="006F2701">
        <w:rPr>
          <w:rFonts w:asciiTheme="minorHAnsi" w:hAnsiTheme="minorHAnsi" w:cs="Arial"/>
          <w:b/>
          <w:bCs/>
          <w:iCs/>
          <w:sz w:val="22"/>
          <w:szCs w:val="22"/>
          <w:lang w:val="ru-RU"/>
        </w:rPr>
        <w:t>Давалац услуга</w:t>
      </w: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),</w:t>
      </w:r>
    </w:p>
    <w:p w14:paraId="48973482" w14:textId="77777777" w:rsidR="00AD19A7" w:rsidRPr="006F2701" w:rsidRDefault="00AD19A7" w:rsidP="00AD19A7">
      <w:pPr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6BC630AC" w14:textId="77777777" w:rsidR="00AD19A7" w:rsidRPr="006E3782" w:rsidRDefault="00AD19A7" w:rsidP="00AD19A7">
      <w:pPr>
        <w:rPr>
          <w:rFonts w:asciiTheme="minorHAnsi" w:hAnsiTheme="minorHAnsi" w:cs="Arial"/>
          <w:iCs/>
          <w:sz w:val="22"/>
          <w:szCs w:val="22"/>
          <w:u w:val="single"/>
          <w:lang w:val="ru-RU"/>
        </w:rPr>
      </w:pPr>
      <w:r w:rsidRPr="006E3782">
        <w:rPr>
          <w:rFonts w:asciiTheme="minorHAnsi" w:hAnsiTheme="minorHAnsi" w:cs="Arial"/>
          <w:iCs/>
          <w:sz w:val="22"/>
          <w:szCs w:val="22"/>
          <w:u w:val="single"/>
          <w:lang w:val="ru-RU"/>
        </w:rPr>
        <w:t xml:space="preserve">(у случају да понуду доставља </w:t>
      </w:r>
      <w:r w:rsidRPr="006E3782">
        <w:rPr>
          <w:rFonts w:asciiTheme="minorHAnsi" w:hAnsiTheme="minorHAnsi" w:cs="Arial"/>
          <w:b/>
          <w:iCs/>
          <w:sz w:val="22"/>
          <w:szCs w:val="22"/>
          <w:u w:val="single"/>
          <w:lang w:val="ru-RU"/>
        </w:rPr>
        <w:t>Група понуђача:)</w:t>
      </w:r>
    </w:p>
    <w:p w14:paraId="2D462155" w14:textId="77777777" w:rsidR="00AD19A7" w:rsidRPr="006F2701" w:rsidRDefault="00AD19A7" w:rsidP="00AD19A7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</w:t>
      </w:r>
    </w:p>
    <w:p w14:paraId="7679949D" w14:textId="77777777" w:rsidR="00AD19A7" w:rsidRPr="006F2701" w:rsidRDefault="00AD19A7" w:rsidP="00AD19A7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314749F7" w14:textId="77777777" w:rsidR="00AD19A7" w:rsidRDefault="00AD19A7" w:rsidP="00AD19A7">
      <w:pPr>
        <w:rPr>
          <w:rFonts w:asciiTheme="minorHAnsi" w:hAnsiTheme="minorHAnsi" w:cs="Arial"/>
          <w:iCs/>
          <w:sz w:val="22"/>
          <w:szCs w:val="22"/>
          <w:u w:val="single"/>
          <w:lang w:val="ru-RU"/>
        </w:rPr>
      </w:pPr>
    </w:p>
    <w:p w14:paraId="16ED572F" w14:textId="77777777" w:rsidR="00AD19A7" w:rsidRPr="006E3782" w:rsidRDefault="00AD19A7" w:rsidP="00AD19A7">
      <w:pPr>
        <w:rPr>
          <w:rFonts w:asciiTheme="minorHAnsi" w:hAnsiTheme="minorHAnsi" w:cs="Arial"/>
          <w:iCs/>
          <w:sz w:val="22"/>
          <w:szCs w:val="22"/>
          <w:u w:val="single"/>
          <w:lang w:val="ru-RU"/>
        </w:rPr>
      </w:pPr>
      <w:r w:rsidRPr="006E3782">
        <w:rPr>
          <w:rFonts w:asciiTheme="minorHAnsi" w:hAnsiTheme="minorHAnsi" w:cs="Arial"/>
          <w:iCs/>
          <w:sz w:val="22"/>
          <w:szCs w:val="22"/>
          <w:u w:val="single"/>
          <w:lang w:val="ru-RU"/>
        </w:rPr>
        <w:t xml:space="preserve">(у случају да понуђач наступа са </w:t>
      </w:r>
      <w:r w:rsidRPr="006E3782">
        <w:rPr>
          <w:rFonts w:asciiTheme="minorHAnsi" w:hAnsiTheme="minorHAnsi" w:cs="Arial"/>
          <w:b/>
          <w:iCs/>
          <w:sz w:val="22"/>
          <w:szCs w:val="22"/>
          <w:u w:val="single"/>
          <w:lang w:val="ru-RU"/>
        </w:rPr>
        <w:t>Подизвођачем:)</w:t>
      </w:r>
    </w:p>
    <w:p w14:paraId="2A36605F" w14:textId="77777777" w:rsidR="00AD19A7" w:rsidRPr="006F2701" w:rsidRDefault="00AD19A7" w:rsidP="00AD19A7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Подизвођач: ______________________________________________________________________ (пун назив или скраћени назив из АПР-а)</w:t>
      </w:r>
    </w:p>
    <w:p w14:paraId="031BDC21" w14:textId="77777777" w:rsidR="00AD19A7" w:rsidRPr="006F2701" w:rsidRDefault="00AD19A7" w:rsidP="00AD19A7">
      <w:pPr>
        <w:rPr>
          <w:rFonts w:asciiTheme="minorHAnsi" w:hAnsiTheme="minorHAnsi" w:cs="Arial"/>
          <w:iCs/>
          <w:sz w:val="22"/>
          <w:szCs w:val="22"/>
          <w:lang w:val="ru-RU"/>
        </w:rPr>
      </w:pP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5ED899A1" w14:textId="77777777" w:rsidR="00AD19A7" w:rsidRPr="006F2701" w:rsidRDefault="00AD19A7" w:rsidP="00AD19A7">
      <w:pPr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368AA5CF" w14:textId="12BEC790" w:rsidR="00AD19A7" w:rsidRPr="006F2701" w:rsidRDefault="00AD19A7" w:rsidP="00AD19A7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ОСНОВ УГОВОРА: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Одлука Председника ГО Савски венац о спровођењу поступка јавне набавке бр.I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-03-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0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6-</w:t>
      </w:r>
      <w:r w:rsidRPr="00B55C7D">
        <w:rPr>
          <w:rFonts w:asciiTheme="minorHAnsi" w:hAnsiTheme="minorHAnsi" w:cs="Arial"/>
          <w:sz w:val="22"/>
          <w:szCs w:val="22"/>
          <w:lang w:val="ru-RU"/>
        </w:rPr>
        <w:t>8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.</w:t>
      </w:r>
      <w:r w:rsidR="00872328">
        <w:rPr>
          <w:rFonts w:asciiTheme="minorHAnsi" w:hAnsiTheme="minorHAnsi" w:cs="Arial"/>
          <w:sz w:val="22"/>
          <w:szCs w:val="22"/>
          <w:lang w:val="sr-Latn-RS"/>
        </w:rPr>
        <w:t>143/2026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о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д </w:t>
      </w:r>
      <w:r>
        <w:rPr>
          <w:rFonts w:asciiTheme="minorHAnsi" w:hAnsiTheme="minorHAnsi" w:cs="Arial"/>
          <w:sz w:val="22"/>
          <w:szCs w:val="22"/>
          <w:lang w:val="sr-Latn-RS"/>
        </w:rPr>
        <w:t>1</w:t>
      </w:r>
      <w:r w:rsidR="00872328">
        <w:rPr>
          <w:rFonts w:asciiTheme="minorHAnsi" w:hAnsiTheme="minorHAnsi" w:cs="Arial"/>
          <w:sz w:val="22"/>
          <w:szCs w:val="22"/>
          <w:lang w:val="sr-Latn-RS"/>
        </w:rPr>
        <w:t>4</w:t>
      </w:r>
      <w:r w:rsidR="001227AB">
        <w:rPr>
          <w:rFonts w:asciiTheme="minorHAnsi" w:hAnsiTheme="minorHAnsi" w:cs="Arial"/>
          <w:sz w:val="22"/>
          <w:szCs w:val="22"/>
          <w:lang w:val="sr-Latn-RS"/>
        </w:rPr>
        <w:t>.5</w:t>
      </w:r>
      <w:r>
        <w:rPr>
          <w:rFonts w:asciiTheme="minorHAnsi" w:hAnsiTheme="minorHAnsi" w:cs="Arial"/>
          <w:sz w:val="22"/>
          <w:szCs w:val="22"/>
          <w:lang w:val="sr-Cyrl-CS"/>
        </w:rPr>
        <w:t>.202</w:t>
      </w:r>
      <w:r w:rsidR="00872328">
        <w:rPr>
          <w:rFonts w:asciiTheme="minorHAnsi" w:hAnsiTheme="minorHAnsi" w:cs="Arial"/>
          <w:sz w:val="22"/>
          <w:szCs w:val="22"/>
          <w:lang w:val="sr-Latn-RS"/>
        </w:rPr>
        <w:t>6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.</w:t>
      </w:r>
      <w:r w:rsidRPr="007D5C4E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године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и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Одлука Председника ГО Савски венац о додели уговора у поступка јавне набавке бр. I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-03-06-</w:t>
      </w:r>
      <w:r>
        <w:rPr>
          <w:rFonts w:asciiTheme="minorHAnsi" w:hAnsiTheme="minorHAnsi" w:cs="Arial"/>
          <w:sz w:val="22"/>
          <w:szCs w:val="22"/>
        </w:rPr>
        <w:t>8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.___/20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2</w:t>
      </w:r>
      <w:r w:rsidR="00872328">
        <w:rPr>
          <w:rFonts w:asciiTheme="minorHAnsi" w:hAnsiTheme="minorHAnsi" w:cs="Arial"/>
          <w:sz w:val="22"/>
          <w:szCs w:val="22"/>
          <w:lang w:val="sr-Latn-RS"/>
        </w:rPr>
        <w:t>6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од 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______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.202</w:t>
      </w:r>
      <w:r w:rsidR="00872328">
        <w:rPr>
          <w:rFonts w:asciiTheme="minorHAnsi" w:hAnsiTheme="minorHAnsi" w:cs="Arial"/>
          <w:sz w:val="22"/>
          <w:szCs w:val="22"/>
          <w:lang w:val="sr-Latn-RS"/>
        </w:rPr>
        <w:t>6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. године</w:t>
      </w:r>
    </w:p>
    <w:p w14:paraId="0007CB66" w14:textId="77777777" w:rsidR="00AD19A7" w:rsidRPr="006F2701" w:rsidRDefault="00AD19A7" w:rsidP="00AD19A7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4612A953" w14:textId="77777777" w:rsidR="00AD19A7" w:rsidRPr="006F2701" w:rsidRDefault="00AD19A7" w:rsidP="00AD19A7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ОПШТЕ ОДРЕДБЕ</w:t>
      </w:r>
    </w:p>
    <w:p w14:paraId="54F6A181" w14:textId="77777777" w:rsidR="00AD19A7" w:rsidRDefault="00AD19A7" w:rsidP="00AD19A7">
      <w:pPr>
        <w:tabs>
          <w:tab w:val="left" w:pos="1418"/>
        </w:tabs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14:paraId="149EBCDD" w14:textId="77777777" w:rsidR="00AD19A7" w:rsidRPr="006F2701" w:rsidRDefault="00AD19A7" w:rsidP="00AD19A7">
      <w:pPr>
        <w:tabs>
          <w:tab w:val="left" w:pos="1418"/>
        </w:tabs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Уговорне стране констатују:</w:t>
      </w:r>
    </w:p>
    <w:p w14:paraId="28C02C73" w14:textId="2213A422" w:rsidR="00AD19A7" w:rsidRPr="006F2701" w:rsidRDefault="00AD19A7" w:rsidP="00AD19A7">
      <w:pPr>
        <w:numPr>
          <w:ilvl w:val="0"/>
          <w:numId w:val="12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да је </w:t>
      </w: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Наручилац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, на основу члана 52. Закона о јавним набавкама („Сл. Гласник РС“ бр. 91/2019</w:t>
      </w:r>
      <w:r>
        <w:rPr>
          <w:rFonts w:asciiTheme="minorHAnsi" w:hAnsiTheme="minorHAnsi" w:cs="Arial"/>
          <w:sz w:val="22"/>
          <w:szCs w:val="22"/>
          <w:lang w:val="sr-Cyrl-CS"/>
        </w:rPr>
        <w:t xml:space="preserve"> и 92/2023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) и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Одлуке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 Председника Општине Савски венац о спровођењу поступка јавне набавке, спровео поступак јавне набавке услуга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ЈН </w:t>
      </w:r>
      <w:r w:rsidR="00872328">
        <w:rPr>
          <w:rFonts w:asciiTheme="minorHAnsi" w:hAnsiTheme="minorHAnsi" w:cs="Arial"/>
          <w:sz w:val="22"/>
          <w:szCs w:val="22"/>
          <w:lang w:val="sr-Latn-CS"/>
        </w:rPr>
        <w:t>2026/15</w:t>
      </w:r>
      <w:r w:rsidRPr="006F2701">
        <w:rPr>
          <w:rFonts w:asciiTheme="minorHAnsi" w:hAnsiTheme="minorHAnsi" w:cs="Arial"/>
          <w:sz w:val="22"/>
          <w:szCs w:val="22"/>
          <w:lang w:val="sr-Latn-CS"/>
        </w:rPr>
        <w:t>;</w:t>
      </w:r>
    </w:p>
    <w:p w14:paraId="6F75FA29" w14:textId="77777777" w:rsidR="00AD19A7" w:rsidRPr="006F2701" w:rsidRDefault="00AD19A7" w:rsidP="00AD19A7">
      <w:pPr>
        <w:numPr>
          <w:ilvl w:val="0"/>
          <w:numId w:val="12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да је процењена вредност јавне набавке: _________ динара (попуњава </w:t>
      </w: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Наручилац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);</w:t>
      </w:r>
    </w:p>
    <w:p w14:paraId="1C0AF48D" w14:textId="77777777" w:rsidR="00AD19A7" w:rsidRPr="006F2701" w:rsidRDefault="00AD19A7" w:rsidP="00AD19A7">
      <w:pPr>
        <w:numPr>
          <w:ilvl w:val="0"/>
          <w:numId w:val="12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да су Јавни позив и Конкурсна документација објављени на Порталу јавних набавки и на интернет страници </w:t>
      </w: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Наручиоца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;</w:t>
      </w:r>
    </w:p>
    <w:p w14:paraId="6B549039" w14:textId="77777777" w:rsidR="00AD19A7" w:rsidRPr="006F2701" w:rsidRDefault="00AD19A7" w:rsidP="00AD19A7">
      <w:pPr>
        <w:numPr>
          <w:ilvl w:val="0"/>
          <w:numId w:val="12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да је у поступку јавне набавке достављено _________ понуда (попуњава </w:t>
      </w:r>
      <w:r w:rsidRPr="006F2701">
        <w:rPr>
          <w:rFonts w:asciiTheme="minorHAnsi" w:hAnsiTheme="minorHAnsi" w:cs="Arial"/>
          <w:iCs/>
          <w:sz w:val="22"/>
          <w:szCs w:val="22"/>
          <w:lang w:val="ru-RU"/>
        </w:rPr>
        <w:t>Наручилац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);</w:t>
      </w:r>
    </w:p>
    <w:p w14:paraId="262DD418" w14:textId="77777777" w:rsidR="00AD19A7" w:rsidRPr="006F2701" w:rsidRDefault="00AD19A7" w:rsidP="00AD19A7">
      <w:pPr>
        <w:numPr>
          <w:ilvl w:val="0"/>
          <w:numId w:val="12"/>
        </w:numPr>
        <w:suppressAutoHyphens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lastRenderedPageBreak/>
        <w:t>да је Давалац услуга доставио понуду која у потпуности одговара спецификацији и условима из конкурсне документације која је оцењена као најповољнија, а која се налази у прилогу Уговора и саставни је део Уговора;</w:t>
      </w:r>
    </w:p>
    <w:p w14:paraId="472E5A16" w14:textId="77777777" w:rsidR="00AD19A7" w:rsidRPr="006F2701" w:rsidRDefault="00AD19A7" w:rsidP="00AD19A7">
      <w:pPr>
        <w:numPr>
          <w:ilvl w:val="0"/>
          <w:numId w:val="12"/>
        </w:numPr>
        <w:suppressAutoHyphens w:val="0"/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да је Комисија за јавну набавку, у складу са чл. 145.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Закона о јавним набавкама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сачинила Извештај о поступку јавне набавке, а Председник Општине је у складу са чл. 146. Закона о јавним набавкама, донео Одлуку о додели уговора.</w:t>
      </w:r>
    </w:p>
    <w:p w14:paraId="2DA51F20" w14:textId="77777777" w:rsidR="006B4BD9" w:rsidRPr="00E141FE" w:rsidRDefault="006B4BD9" w:rsidP="00E141FE">
      <w:pPr>
        <w:pStyle w:val="BodyText"/>
        <w:spacing w:after="0" w:line="240" w:lineRule="auto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32A7DE46" w14:textId="77777777" w:rsidR="006B4BD9" w:rsidRPr="00E141FE" w:rsidRDefault="006B4BD9" w:rsidP="00E141FE">
      <w:pPr>
        <w:pStyle w:val="BodyText"/>
        <w:spacing w:after="0" w:line="240" w:lineRule="auto"/>
        <w:ind w:left="3240" w:firstLine="360"/>
        <w:rPr>
          <w:rFonts w:asciiTheme="minorHAnsi" w:hAnsiTheme="minorHAnsi" w:cs="Arial"/>
          <w:b/>
          <w:sz w:val="22"/>
          <w:szCs w:val="22"/>
          <w:lang w:val="sr-Cyrl-CS"/>
        </w:rPr>
      </w:pPr>
      <w:r w:rsidRPr="00E141FE">
        <w:rPr>
          <w:rFonts w:asciiTheme="minorHAnsi" w:hAnsiTheme="minorHAnsi" w:cs="Arial"/>
          <w:b/>
          <w:sz w:val="22"/>
          <w:szCs w:val="22"/>
          <w:lang w:val="sr-Cyrl-CS"/>
        </w:rPr>
        <w:t>Предмет уговора</w:t>
      </w:r>
    </w:p>
    <w:p w14:paraId="6D07007D" w14:textId="77777777" w:rsidR="006B4BD9" w:rsidRPr="00E141FE" w:rsidRDefault="006B4BD9" w:rsidP="00E141FE">
      <w:pPr>
        <w:pStyle w:val="BodyText"/>
        <w:spacing w:after="0" w:line="240" w:lineRule="auto"/>
        <w:ind w:left="3600"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E141FE">
        <w:rPr>
          <w:rFonts w:asciiTheme="minorHAnsi" w:hAnsiTheme="minorHAnsi" w:cstheme="minorHAnsi"/>
          <w:b/>
          <w:sz w:val="22"/>
          <w:szCs w:val="22"/>
          <w:lang w:val="sr-Cyrl-CS"/>
        </w:rPr>
        <w:t>Члан 1.</w:t>
      </w:r>
    </w:p>
    <w:p w14:paraId="638B2F45" w14:textId="029E0138" w:rsidR="001227AB" w:rsidRPr="006F2701" w:rsidRDefault="00570B73" w:rsidP="001227AB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9E29BD">
        <w:rPr>
          <w:rFonts w:asciiTheme="minorHAnsi" w:hAnsiTheme="minorHAnsi"/>
          <w:sz w:val="22"/>
          <w:szCs w:val="22"/>
          <w:lang w:val="sr-Cyrl-CS"/>
        </w:rPr>
        <w:t>Давалац услуге</w:t>
      </w:r>
      <w:r w:rsidR="00CE4C6B" w:rsidRPr="009E29BD">
        <w:rPr>
          <w:rFonts w:asciiTheme="minorHAnsi" w:hAnsiTheme="minorHAnsi"/>
          <w:sz w:val="22"/>
          <w:szCs w:val="22"/>
          <w:lang w:val="sr-Cyrl-CS"/>
        </w:rPr>
        <w:t xml:space="preserve"> је сагласан да за потребе Наручиоца </w:t>
      </w:r>
      <w:r w:rsidR="00366139" w:rsidRPr="009E29BD">
        <w:rPr>
          <w:rFonts w:asciiTheme="minorHAnsi" w:hAnsiTheme="minorHAnsi"/>
          <w:sz w:val="22"/>
          <w:szCs w:val="22"/>
          <w:lang w:val="sr-Cyrl-CS"/>
        </w:rPr>
        <w:t xml:space="preserve">изврши услугу </w:t>
      </w:r>
      <w:r w:rsidR="001227AB" w:rsidRPr="009E29BD">
        <w:rPr>
          <w:rFonts w:asciiTheme="minorHAnsi" w:hAnsiTheme="minorHAnsi" w:cstheme="minorHAnsi"/>
          <w:sz w:val="22"/>
          <w:szCs w:val="22"/>
        </w:rPr>
        <w:t>организације и реализације манифестације „Међународни дан реке Саве“</w:t>
      </w:r>
      <w:r w:rsidR="00CE4C6B" w:rsidRPr="009E29BD">
        <w:rPr>
          <w:rFonts w:asciiTheme="minorHAnsi" w:hAnsiTheme="minorHAnsi" w:cs="Arial"/>
          <w:sz w:val="22"/>
          <w:szCs w:val="22"/>
          <w:lang w:val="sr-Cyrl-CS"/>
        </w:rPr>
        <w:t xml:space="preserve">, </w:t>
      </w:r>
      <w:r w:rsidR="00CE4C6B" w:rsidRPr="009E29BD">
        <w:rPr>
          <w:rFonts w:asciiTheme="minorHAnsi" w:hAnsiTheme="minorHAnsi"/>
          <w:sz w:val="22"/>
          <w:szCs w:val="22"/>
          <w:lang w:val="sr-Cyrl-CS"/>
        </w:rPr>
        <w:t>у свему према захтевима Наручиоца и Понуди</w:t>
      </w:r>
      <w:r w:rsidR="00CE4C6B" w:rsidRPr="00E141FE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E141FE">
        <w:rPr>
          <w:rFonts w:asciiTheme="minorHAnsi" w:hAnsiTheme="minorHAnsi"/>
          <w:sz w:val="22"/>
          <w:szCs w:val="22"/>
          <w:lang w:val="sr-Cyrl-CS"/>
        </w:rPr>
        <w:t>Даваоца услуге</w:t>
      </w:r>
      <w:r w:rsidR="00CE4C6B" w:rsidRPr="00E141FE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CE4C6B" w:rsidRPr="00E141FE">
        <w:rPr>
          <w:rFonts w:asciiTheme="minorHAnsi" w:hAnsiTheme="minorHAnsi" w:cs="Arial"/>
          <w:sz w:val="22"/>
          <w:szCs w:val="22"/>
          <w:lang w:val="sr-Cyrl-CS"/>
        </w:rPr>
        <w:t xml:space="preserve">број </w:t>
      </w:r>
      <w:r w:rsidR="001227AB" w:rsidRPr="006F2701">
        <w:rPr>
          <w:rFonts w:asciiTheme="minorHAnsi" w:hAnsiTheme="minorHAnsi" w:cs="Arial"/>
          <w:sz w:val="22"/>
          <w:szCs w:val="22"/>
          <w:lang w:val="ru-RU"/>
        </w:rPr>
        <w:t>____________ (</w:t>
      </w:r>
      <w:r w:rsidR="001227AB"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попуњава </w:t>
      </w:r>
      <w:r w:rsidR="001227AB" w:rsidRPr="006F2701">
        <w:rPr>
          <w:rFonts w:asciiTheme="minorHAnsi" w:hAnsiTheme="minorHAnsi"/>
          <w:b/>
          <w:sz w:val="22"/>
          <w:szCs w:val="22"/>
          <w:lang w:val="sr-Cyrl-CS"/>
        </w:rPr>
        <w:t>Наручилац</w:t>
      </w:r>
      <w:r w:rsidR="001227AB" w:rsidRPr="006F2701">
        <w:rPr>
          <w:rFonts w:asciiTheme="minorHAnsi" w:hAnsiTheme="minorHAnsi" w:cs="Arial"/>
          <w:sz w:val="22"/>
          <w:szCs w:val="22"/>
          <w:lang w:val="ru-RU"/>
        </w:rPr>
        <w:t xml:space="preserve">) </w:t>
      </w:r>
      <w:r w:rsidR="001227AB">
        <w:rPr>
          <w:rFonts w:asciiTheme="minorHAnsi" w:hAnsiTheme="minorHAnsi" w:cs="Arial"/>
          <w:sz w:val="22"/>
          <w:szCs w:val="22"/>
          <w:lang w:val="ru-RU"/>
        </w:rPr>
        <w:t>од _______________</w:t>
      </w:r>
      <w:r w:rsidR="001227AB" w:rsidRPr="006F2701">
        <w:rPr>
          <w:rFonts w:asciiTheme="minorHAnsi" w:hAnsiTheme="minorHAnsi" w:cs="Arial"/>
          <w:sz w:val="22"/>
          <w:szCs w:val="22"/>
          <w:lang w:val="ru-RU"/>
        </w:rPr>
        <w:t xml:space="preserve"> (</w:t>
      </w:r>
      <w:r w:rsidR="001227AB"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попуњава </w:t>
      </w:r>
      <w:r w:rsidR="001227AB" w:rsidRPr="006F2701">
        <w:rPr>
          <w:rFonts w:asciiTheme="minorHAnsi" w:hAnsiTheme="minorHAnsi"/>
          <w:b/>
          <w:sz w:val="22"/>
          <w:szCs w:val="22"/>
          <w:lang w:val="sr-Cyrl-CS"/>
        </w:rPr>
        <w:t>Наручилац</w:t>
      </w:r>
      <w:r w:rsidR="001227AB" w:rsidRPr="006F2701">
        <w:rPr>
          <w:rFonts w:asciiTheme="minorHAnsi" w:hAnsiTheme="minorHAnsi" w:cs="Arial"/>
          <w:sz w:val="22"/>
          <w:szCs w:val="22"/>
          <w:lang w:val="ru-RU"/>
        </w:rPr>
        <w:t>) године и иста чини саставни део овог Уговора.</w:t>
      </w:r>
    </w:p>
    <w:p w14:paraId="6DA1549D" w14:textId="77777777" w:rsidR="001227AB" w:rsidRPr="006F2701" w:rsidRDefault="001227AB" w:rsidP="001227AB">
      <w:pPr>
        <w:ind w:right="95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Уговор се примењује од дана закључења.</w:t>
      </w:r>
    </w:p>
    <w:p w14:paraId="6E9C226C" w14:textId="03F211A9" w:rsidR="00337114" w:rsidRPr="00E141FE" w:rsidRDefault="00337114" w:rsidP="001227AB">
      <w:pPr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76E16E89" w14:textId="77777777" w:rsidR="006B4BD9" w:rsidRPr="00E141FE" w:rsidRDefault="006B4BD9" w:rsidP="00E141FE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E141FE">
        <w:rPr>
          <w:rFonts w:asciiTheme="minorHAnsi" w:hAnsiTheme="minorHAnsi"/>
          <w:b/>
          <w:sz w:val="22"/>
          <w:szCs w:val="22"/>
          <w:lang w:val="sr-Cyrl-CS"/>
        </w:rPr>
        <w:t xml:space="preserve">Вредност уговора </w:t>
      </w:r>
    </w:p>
    <w:p w14:paraId="415A6DCA" w14:textId="77777777" w:rsidR="006B4BD9" w:rsidRPr="00E141FE" w:rsidRDefault="006B4BD9" w:rsidP="00E141FE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E141FE">
        <w:rPr>
          <w:rFonts w:asciiTheme="minorHAnsi" w:hAnsiTheme="minorHAnsi"/>
          <w:b/>
          <w:sz w:val="22"/>
          <w:szCs w:val="22"/>
          <w:lang w:val="sr-Cyrl-CS"/>
        </w:rPr>
        <w:t>Члан 2.</w:t>
      </w:r>
    </w:p>
    <w:p w14:paraId="62032466" w14:textId="77777777" w:rsidR="001227AB" w:rsidRPr="006F2701" w:rsidRDefault="001227AB" w:rsidP="001227AB">
      <w:pPr>
        <w:pStyle w:val="NoSpacing"/>
        <w:jc w:val="both"/>
        <w:rPr>
          <w:rFonts w:cs="Arial"/>
          <w:lang w:val="sr-Cyrl-CS"/>
        </w:rPr>
      </w:pPr>
      <w:r w:rsidRPr="006F2701">
        <w:rPr>
          <w:rFonts w:cs="Arial"/>
          <w:lang w:val="sr-Cyrl-CS"/>
        </w:rPr>
        <w:t xml:space="preserve">Уговорне стране су сагласне да укупна вредност уговора износи </w:t>
      </w:r>
      <w:r w:rsidRPr="006F2701">
        <w:rPr>
          <w:rFonts w:cs="Arial"/>
          <w:b/>
          <w:lang w:val="sr-Cyrl-CS"/>
        </w:rPr>
        <w:t>____________________</w:t>
      </w:r>
      <w:r w:rsidRPr="006F2701">
        <w:rPr>
          <w:rFonts w:cs="Arial"/>
          <w:lang w:val="sr-Cyrl-CS"/>
        </w:rPr>
        <w:t xml:space="preserve"> (словима: _______________________________________) динара без пдв</w:t>
      </w:r>
      <w:r>
        <w:rPr>
          <w:rFonts w:cs="Arial"/>
          <w:lang w:val="sr-Cyrl-CS"/>
        </w:rPr>
        <w:t>-а</w:t>
      </w:r>
      <w:r w:rsidRPr="006F2701">
        <w:rPr>
          <w:rFonts w:cs="Arial"/>
          <w:lang w:val="sr-Cyrl-CS"/>
        </w:rPr>
        <w:t xml:space="preserve"> (</w:t>
      </w:r>
      <w:r w:rsidRPr="006F2701">
        <w:rPr>
          <w:rFonts w:cs="Arial"/>
          <w:b/>
          <w:lang w:val="sr-Cyrl-CS"/>
        </w:rPr>
        <w:t xml:space="preserve">попуњава </w:t>
      </w:r>
      <w:r w:rsidRPr="006F2701">
        <w:rPr>
          <w:rFonts w:cs="Arial"/>
          <w:b/>
          <w:bCs/>
          <w:iCs/>
          <w:lang w:val="ru-RU"/>
        </w:rPr>
        <w:t>Давалац услуг</w:t>
      </w:r>
      <w:r>
        <w:rPr>
          <w:rFonts w:cs="Arial"/>
          <w:b/>
          <w:bCs/>
          <w:iCs/>
          <w:lang w:val="ru-RU"/>
        </w:rPr>
        <w:t>е</w:t>
      </w:r>
      <w:r w:rsidRPr="006F2701">
        <w:rPr>
          <w:rFonts w:cs="Arial"/>
          <w:lang w:val="sr-Cyrl-CS"/>
        </w:rPr>
        <w:t>), која се</w:t>
      </w:r>
      <w:r w:rsidRPr="006F2701">
        <w:rPr>
          <w:rFonts w:cs="Arial"/>
          <w:lang w:val="ru-RU"/>
        </w:rPr>
        <w:t xml:space="preserve"> </w:t>
      </w:r>
      <w:r w:rsidRPr="006F2701">
        <w:rPr>
          <w:rFonts w:cs="Arial"/>
          <w:lang w:val="sr-Cyrl-CS"/>
        </w:rPr>
        <w:t>увећава за износ ПДВ-а обрачунат по одговарајућој стопи и износи __________________ (словима: ______________________) динара са пдв</w:t>
      </w:r>
      <w:r w:rsidRPr="00752568">
        <w:rPr>
          <w:rFonts w:cs="Arial"/>
          <w:lang w:val="ru-RU"/>
        </w:rPr>
        <w:t>-ом</w:t>
      </w:r>
      <w:r w:rsidRPr="006F2701">
        <w:rPr>
          <w:rFonts w:cs="Arial"/>
          <w:lang w:val="sr-Cyrl-CS"/>
        </w:rPr>
        <w:t xml:space="preserve"> (</w:t>
      </w:r>
      <w:r w:rsidRPr="006F2701">
        <w:rPr>
          <w:rFonts w:cs="Arial"/>
          <w:b/>
          <w:lang w:val="sr-Cyrl-CS"/>
        </w:rPr>
        <w:t xml:space="preserve">попуњава </w:t>
      </w:r>
      <w:r w:rsidRPr="006F2701">
        <w:rPr>
          <w:rFonts w:cs="Arial"/>
          <w:b/>
          <w:bCs/>
          <w:iCs/>
          <w:lang w:val="ru-RU"/>
        </w:rPr>
        <w:t>Давалац услуг</w:t>
      </w:r>
      <w:r>
        <w:rPr>
          <w:rFonts w:cs="Arial"/>
          <w:b/>
          <w:bCs/>
          <w:iCs/>
          <w:lang w:val="ru-RU"/>
        </w:rPr>
        <w:t>е</w:t>
      </w:r>
      <w:r w:rsidRPr="006F2701">
        <w:rPr>
          <w:rFonts w:cs="Arial"/>
          <w:b/>
          <w:lang w:val="sr-Cyrl-CS"/>
        </w:rPr>
        <w:t>)</w:t>
      </w:r>
      <w:r w:rsidRPr="006F2701">
        <w:rPr>
          <w:rFonts w:cs="Arial"/>
          <w:lang w:val="sr-Cyrl-CS"/>
        </w:rPr>
        <w:t>.</w:t>
      </w:r>
    </w:p>
    <w:p w14:paraId="2D9842C5" w14:textId="77777777" w:rsidR="001227AB" w:rsidRPr="006F2701" w:rsidRDefault="001227AB" w:rsidP="001227AB">
      <w:pPr>
        <w:pStyle w:val="NoSpacing"/>
        <w:jc w:val="both"/>
        <w:rPr>
          <w:rFonts w:cs="Arial"/>
          <w:lang w:val="sr-Cyrl-CS"/>
        </w:rPr>
      </w:pPr>
      <w:r w:rsidRPr="006F2701">
        <w:rPr>
          <w:rFonts w:cs="Arial"/>
          <w:lang w:val="ru-RU"/>
        </w:rPr>
        <w:t>Укупна уговорена цена из става 1. овог члана се заснива на јединичн</w:t>
      </w:r>
      <w:r>
        <w:rPr>
          <w:rFonts w:cs="Arial"/>
          <w:lang w:val="ru-RU"/>
        </w:rPr>
        <w:t>им ценама</w:t>
      </w:r>
      <w:r w:rsidRPr="006F2701">
        <w:rPr>
          <w:rFonts w:cs="Arial"/>
          <w:lang w:val="ru-RU"/>
        </w:rPr>
        <w:t xml:space="preserve"> дат</w:t>
      </w:r>
      <w:r>
        <w:rPr>
          <w:rFonts w:cs="Arial"/>
          <w:lang w:val="ru-RU"/>
        </w:rPr>
        <w:t>им</w:t>
      </w:r>
      <w:r w:rsidRPr="006F2701">
        <w:rPr>
          <w:rFonts w:cs="Arial"/>
          <w:lang w:val="ru-RU"/>
        </w:rPr>
        <w:t xml:space="preserve"> у понуди</w:t>
      </w:r>
      <w:r>
        <w:rPr>
          <w:rFonts w:cs="Arial"/>
          <w:lang w:val="ru-RU"/>
        </w:rPr>
        <w:t>.</w:t>
      </w:r>
      <w:r w:rsidRPr="006F270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Јединична</w:t>
      </w:r>
      <w:r w:rsidRPr="006F2701">
        <w:rPr>
          <w:rFonts w:cs="Arial"/>
          <w:lang w:val="ru-RU"/>
        </w:rPr>
        <w:t xml:space="preserve"> цена је </w:t>
      </w:r>
      <w:r w:rsidRPr="006F2701">
        <w:rPr>
          <w:rFonts w:cs="Arial"/>
          <w:iCs/>
          <w:lang w:val="ru-RU"/>
        </w:rPr>
        <w:t>фиксна за време трајања уговора.</w:t>
      </w:r>
    </w:p>
    <w:p w14:paraId="45465C54" w14:textId="4A82ABBC" w:rsidR="001227AB" w:rsidRDefault="001227AB" w:rsidP="001227AB">
      <w:pPr>
        <w:pStyle w:val="NoSpacing"/>
        <w:jc w:val="both"/>
        <w:rPr>
          <w:lang w:val="sr-Cyrl-CS"/>
        </w:rPr>
      </w:pPr>
      <w:r>
        <w:rPr>
          <w:rFonts w:cs="Arial"/>
          <w:lang w:val="ru-RU"/>
        </w:rPr>
        <w:t>Јединична цена и укупна уговорена цена</w:t>
      </w:r>
      <w:r w:rsidRPr="006F2701">
        <w:rPr>
          <w:rFonts w:cs="Arial"/>
          <w:lang w:val="ru-RU"/>
        </w:rPr>
        <w:t xml:space="preserve"> обухвата</w:t>
      </w:r>
      <w:r>
        <w:rPr>
          <w:rFonts w:cs="Arial"/>
          <w:lang w:val="ru-RU"/>
        </w:rPr>
        <w:t>ју</w:t>
      </w:r>
      <w:r w:rsidRPr="006F2701">
        <w:rPr>
          <w:rFonts w:cs="Arial"/>
          <w:lang w:val="ru-RU"/>
        </w:rPr>
        <w:t xml:space="preserve"> и све </w:t>
      </w:r>
      <w:r w:rsidRPr="006F2701">
        <w:rPr>
          <w:lang w:val="ru-RU"/>
        </w:rPr>
        <w:t>зависн</w:t>
      </w:r>
      <w:r w:rsidRPr="006F2701">
        <w:rPr>
          <w:lang w:val="sr-Cyrl-CS"/>
        </w:rPr>
        <w:t>е</w:t>
      </w:r>
      <w:r w:rsidRPr="006F2701">
        <w:rPr>
          <w:lang w:val="ru-RU"/>
        </w:rPr>
        <w:t xml:space="preserve"> трошков</w:t>
      </w:r>
      <w:r w:rsidRPr="006F2701">
        <w:rPr>
          <w:lang w:val="sr-Cyrl-CS"/>
        </w:rPr>
        <w:t>е</w:t>
      </w:r>
      <w:r>
        <w:rPr>
          <w:lang w:val="sr-Latn-RS"/>
        </w:rPr>
        <w:t>.</w:t>
      </w:r>
    </w:p>
    <w:p w14:paraId="7579F78E" w14:textId="156F1847" w:rsidR="00570B73" w:rsidRPr="00E141FE" w:rsidRDefault="00570B73" w:rsidP="00E141FE">
      <w:pPr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1B3BD41B" w14:textId="77777777" w:rsidR="00570B73" w:rsidRPr="00E141FE" w:rsidRDefault="00570B73" w:rsidP="00E141FE">
      <w:pPr>
        <w:spacing w:line="240" w:lineRule="auto"/>
        <w:jc w:val="center"/>
        <w:rPr>
          <w:rFonts w:asciiTheme="minorHAnsi" w:hAnsiTheme="minorHAnsi"/>
          <w:b/>
          <w:spacing w:val="-3"/>
          <w:sz w:val="22"/>
          <w:szCs w:val="22"/>
          <w:lang w:val="sr-Cyrl-CS"/>
        </w:rPr>
      </w:pPr>
      <w:r w:rsidRPr="00E141FE">
        <w:rPr>
          <w:rFonts w:asciiTheme="minorHAnsi" w:hAnsiTheme="minorHAnsi"/>
          <w:b/>
          <w:spacing w:val="-3"/>
          <w:sz w:val="22"/>
          <w:szCs w:val="22"/>
          <w:lang w:val="sr-Cyrl-CS"/>
        </w:rPr>
        <w:t>Начин плаћања</w:t>
      </w:r>
    </w:p>
    <w:p w14:paraId="6144C71B" w14:textId="77777777" w:rsidR="00570B73" w:rsidRPr="00E141FE" w:rsidRDefault="00570B73" w:rsidP="00E141FE">
      <w:pPr>
        <w:spacing w:line="240" w:lineRule="auto"/>
        <w:jc w:val="center"/>
        <w:rPr>
          <w:rFonts w:asciiTheme="minorHAnsi" w:hAnsiTheme="minorHAnsi"/>
          <w:b/>
          <w:spacing w:val="-3"/>
          <w:sz w:val="22"/>
          <w:szCs w:val="22"/>
          <w:lang w:val="sr-Cyrl-CS"/>
        </w:rPr>
      </w:pPr>
      <w:r w:rsidRPr="00E141FE">
        <w:rPr>
          <w:rFonts w:asciiTheme="minorHAnsi" w:hAnsiTheme="minorHAnsi"/>
          <w:b/>
          <w:spacing w:val="-3"/>
          <w:sz w:val="22"/>
          <w:szCs w:val="22"/>
          <w:lang w:val="sr-Cyrl-CS"/>
        </w:rPr>
        <w:t>Члан 3.</w:t>
      </w:r>
    </w:p>
    <w:p w14:paraId="26973299" w14:textId="0C8BDF23" w:rsidR="00570B73" w:rsidRPr="00E141FE" w:rsidRDefault="00570B73" w:rsidP="00E141FE">
      <w:pPr>
        <w:spacing w:line="240" w:lineRule="auto"/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</w:pPr>
      <w:r w:rsidRPr="00E141FE"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  <w:t>Наручилац се обавезује</w:t>
      </w:r>
      <w:r w:rsidRPr="00E141FE">
        <w:rPr>
          <w:rFonts w:asciiTheme="minorHAnsi" w:hAnsiTheme="minorHAnsi" w:cstheme="minorHAnsi"/>
          <w:color w:val="auto"/>
          <w:spacing w:val="-3"/>
          <w:sz w:val="22"/>
          <w:szCs w:val="22"/>
          <w:lang w:val="sl-SI"/>
        </w:rPr>
        <w:t xml:space="preserve"> да</w:t>
      </w:r>
      <w:r w:rsidR="00590E2C" w:rsidRPr="00E141FE"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  <w:t xml:space="preserve"> за </w:t>
      </w:r>
      <w:r w:rsidRPr="00E141FE"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  <w:t xml:space="preserve">извршену услугу из члана 1. </w:t>
      </w:r>
      <w:r w:rsidRPr="00E141FE">
        <w:rPr>
          <w:rFonts w:asciiTheme="minorHAnsi" w:hAnsiTheme="minorHAnsi" w:cstheme="minorHAnsi"/>
          <w:color w:val="auto"/>
          <w:spacing w:val="-3"/>
          <w:sz w:val="22"/>
          <w:szCs w:val="22"/>
          <w:lang w:val="sl-SI"/>
        </w:rPr>
        <w:t>Уговора</w:t>
      </w:r>
      <w:r w:rsidRPr="00E141FE"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  <w:t xml:space="preserve">, а </w:t>
      </w:r>
      <w:r w:rsidR="00131C4F" w:rsidRPr="00E141FE"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  <w:t>на основу регистроване исправне фактуре Даваоца услуге</w:t>
      </w:r>
      <w:r w:rsidRPr="00E141FE"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  <w:t xml:space="preserve">, </w:t>
      </w:r>
      <w:r w:rsidR="00590E2C" w:rsidRPr="00E141FE"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  <w:t xml:space="preserve">изврши </w:t>
      </w:r>
      <w:r w:rsidRPr="00E141FE"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  <w:t xml:space="preserve">исплату </w:t>
      </w:r>
      <w:r w:rsidRPr="00E141FE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на рачун Даваоца услуге, најкасније у року до 45 дана од дана пријема исправног рачуна, што је прописано Законом о роковима измирења новчаних обавеза у комерцијалним трансакцијама </w:t>
      </w:r>
      <w:r w:rsidR="00903787" w:rsidRPr="00596220">
        <w:rPr>
          <w:rFonts w:asciiTheme="minorHAnsi" w:hAnsiTheme="minorHAnsi" w:cstheme="minorHAnsi"/>
          <w:iCs/>
          <w:sz w:val="22"/>
          <w:szCs w:val="22"/>
          <w:lang w:val="ru-RU"/>
        </w:rPr>
        <w:t>("Сл.Гласник РС",бр. 119/2012, 68/2015, 113/2017, 91/2019, 44/2021, 44/2021–др.закон, 130/2021, 129/2021- др.закон</w:t>
      </w:r>
      <w:r w:rsidR="00872328">
        <w:rPr>
          <w:rFonts w:asciiTheme="minorHAnsi" w:hAnsiTheme="minorHAnsi" w:cstheme="minorHAnsi"/>
          <w:iCs/>
          <w:sz w:val="22"/>
          <w:szCs w:val="22"/>
          <w:lang w:val="sr-Latn-RS"/>
        </w:rPr>
        <w:t xml:space="preserve">, </w:t>
      </w:r>
      <w:r w:rsidR="00903787" w:rsidRPr="00596220">
        <w:rPr>
          <w:rFonts w:asciiTheme="minorHAnsi" w:hAnsiTheme="minorHAnsi" w:cstheme="minorHAnsi"/>
          <w:iCs/>
          <w:sz w:val="22"/>
          <w:szCs w:val="22"/>
          <w:lang w:val="ru-RU"/>
        </w:rPr>
        <w:t>138/2022</w:t>
      </w:r>
      <w:r w:rsidR="00872328">
        <w:rPr>
          <w:rFonts w:asciiTheme="minorHAnsi" w:hAnsiTheme="minorHAnsi" w:cstheme="minorHAnsi"/>
          <w:iCs/>
          <w:sz w:val="22"/>
          <w:szCs w:val="22"/>
          <w:lang w:val="sr-Latn-RS"/>
        </w:rPr>
        <w:t xml:space="preserve"> </w:t>
      </w:r>
      <w:r w:rsidR="00872328">
        <w:rPr>
          <w:rFonts w:asciiTheme="minorHAnsi" w:hAnsiTheme="minorHAnsi" w:cstheme="minorHAnsi"/>
          <w:iCs/>
          <w:sz w:val="22"/>
          <w:szCs w:val="22"/>
          <w:lang w:val="sr-Cyrl-RS"/>
        </w:rPr>
        <w:t>и</w:t>
      </w:r>
      <w:r w:rsidR="00872328">
        <w:rPr>
          <w:rFonts w:asciiTheme="minorHAnsi" w:hAnsiTheme="minorHAnsi" w:cstheme="minorHAnsi"/>
          <w:iCs/>
          <w:sz w:val="22"/>
          <w:szCs w:val="22"/>
          <w:lang w:val="sr-Latn-RS"/>
        </w:rPr>
        <w:t xml:space="preserve"> 109/2025</w:t>
      </w:r>
      <w:r w:rsidR="00903787" w:rsidRPr="00596220">
        <w:rPr>
          <w:rFonts w:asciiTheme="minorHAnsi" w:hAnsiTheme="minorHAnsi" w:cstheme="minorHAnsi"/>
          <w:iCs/>
          <w:sz w:val="22"/>
          <w:szCs w:val="22"/>
          <w:lang w:val="ru-RU"/>
        </w:rPr>
        <w:t>)</w:t>
      </w:r>
      <w:r w:rsidRPr="00E141FE">
        <w:rPr>
          <w:rFonts w:asciiTheme="minorHAnsi" w:hAnsiTheme="minorHAnsi" w:cs="Arial"/>
          <w:color w:val="auto"/>
          <w:sz w:val="22"/>
          <w:szCs w:val="22"/>
          <w:lang w:val="ru-RU"/>
        </w:rPr>
        <w:t>.</w:t>
      </w:r>
    </w:p>
    <w:p w14:paraId="7E750E5D" w14:textId="77777777" w:rsidR="00570B73" w:rsidRPr="00E141FE" w:rsidRDefault="00131C4F" w:rsidP="00E141FE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E141FE">
        <w:rPr>
          <w:rFonts w:asciiTheme="minorHAnsi" w:hAnsiTheme="minorHAnsi" w:cstheme="minorHAnsi"/>
          <w:sz w:val="22"/>
          <w:szCs w:val="22"/>
          <w:lang w:val="sr-Cyrl-CS"/>
        </w:rPr>
        <w:t>Исправна фактура</w:t>
      </w:r>
      <w:r w:rsidR="00570B73" w:rsidRPr="00E141FE">
        <w:rPr>
          <w:rFonts w:asciiTheme="minorHAnsi" w:hAnsiTheme="minorHAnsi" w:cstheme="minorHAnsi"/>
          <w:sz w:val="22"/>
          <w:szCs w:val="22"/>
          <w:lang w:val="sr-Cyrl-CS"/>
        </w:rPr>
        <w:t xml:space="preserve"> подразумева да је Давалац услуга у </w:t>
      </w:r>
      <w:r w:rsidRPr="00E141FE">
        <w:rPr>
          <w:rFonts w:asciiTheme="minorHAnsi" w:hAnsiTheme="minorHAnsi" w:cstheme="minorHAnsi"/>
          <w:sz w:val="22"/>
          <w:szCs w:val="22"/>
          <w:lang w:val="sr-Cyrl-CS"/>
        </w:rPr>
        <w:t>истој</w:t>
      </w:r>
      <w:r w:rsidR="00570B73" w:rsidRPr="00E141FE">
        <w:rPr>
          <w:rFonts w:asciiTheme="minorHAnsi" w:hAnsiTheme="minorHAnsi" w:cstheme="minorHAnsi"/>
          <w:sz w:val="22"/>
          <w:szCs w:val="22"/>
          <w:lang w:val="sr-Cyrl-CS"/>
        </w:rPr>
        <w:t xml:space="preserve"> навео број овог уговора, да је издат</w:t>
      </w:r>
      <w:r w:rsidR="00012664" w:rsidRPr="00E141FE">
        <w:rPr>
          <w:rFonts w:asciiTheme="minorHAnsi" w:hAnsiTheme="minorHAnsi" w:cstheme="minorHAnsi"/>
          <w:sz w:val="22"/>
          <w:szCs w:val="22"/>
          <w:lang w:val="sr-Cyrl-CS"/>
        </w:rPr>
        <w:t>а</w:t>
      </w:r>
      <w:r w:rsidR="00570B73" w:rsidRPr="00E141FE">
        <w:rPr>
          <w:rFonts w:asciiTheme="minorHAnsi" w:hAnsiTheme="minorHAnsi" w:cstheme="minorHAnsi"/>
          <w:sz w:val="22"/>
          <w:szCs w:val="22"/>
          <w:lang w:val="sr-Cyrl-CS"/>
        </w:rPr>
        <w:t xml:space="preserve"> у складу са Понудом</w:t>
      </w:r>
      <w:r w:rsidR="00590E2C" w:rsidRPr="00E141F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570B73" w:rsidRPr="00E141F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и уз ист</w:t>
      </w:r>
      <w:r w:rsidR="00012664" w:rsidRPr="00E141F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</w:t>
      </w:r>
      <w:r w:rsidR="00570B73" w:rsidRPr="00E141FE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мора бити достављен Извештај о извршеној услузи, потписан од стране овлашћених лица оба уговарача, у супротном се сматра да се нису стекли сви услови за плаћање извршене обавезе.</w:t>
      </w:r>
    </w:p>
    <w:p w14:paraId="6BB5041D" w14:textId="77777777" w:rsidR="00257EC6" w:rsidRPr="00E141FE" w:rsidRDefault="00257EC6" w:rsidP="00E141FE">
      <w:pPr>
        <w:spacing w:line="240" w:lineRule="auto"/>
        <w:rPr>
          <w:rFonts w:asciiTheme="minorHAnsi" w:hAnsiTheme="minorHAnsi"/>
          <w:b/>
          <w:sz w:val="22"/>
          <w:szCs w:val="22"/>
          <w:lang w:val="sr-Cyrl-CS"/>
        </w:rPr>
      </w:pPr>
    </w:p>
    <w:p w14:paraId="1A6BAFF8" w14:textId="77777777" w:rsidR="006B4BD9" w:rsidRPr="00E141FE" w:rsidRDefault="006B4BD9" w:rsidP="00E141FE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E141FE">
        <w:rPr>
          <w:rFonts w:asciiTheme="minorHAnsi" w:hAnsiTheme="minorHAnsi"/>
          <w:b/>
          <w:sz w:val="22"/>
          <w:szCs w:val="22"/>
          <w:lang w:val="sr-Cyrl-CS"/>
        </w:rPr>
        <w:t>Обавезе Даваоца услуга</w:t>
      </w:r>
    </w:p>
    <w:p w14:paraId="304A7212" w14:textId="77777777" w:rsidR="006B4BD9" w:rsidRPr="00E141FE" w:rsidRDefault="006B4BD9" w:rsidP="00E141FE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E141FE">
        <w:rPr>
          <w:rFonts w:asciiTheme="minorHAnsi" w:hAnsiTheme="minorHAnsi"/>
          <w:b/>
          <w:sz w:val="22"/>
          <w:szCs w:val="22"/>
          <w:lang w:val="sr-Cyrl-CS"/>
        </w:rPr>
        <w:t xml:space="preserve">Члан </w:t>
      </w:r>
      <w:r w:rsidR="00E97DF3" w:rsidRPr="00E141FE">
        <w:rPr>
          <w:rFonts w:asciiTheme="minorHAnsi" w:hAnsiTheme="minorHAnsi"/>
          <w:b/>
          <w:sz w:val="22"/>
          <w:szCs w:val="22"/>
          <w:lang w:val="sr-Cyrl-CS"/>
        </w:rPr>
        <w:t>4</w:t>
      </w:r>
      <w:r w:rsidRPr="00E141FE">
        <w:rPr>
          <w:rFonts w:asciiTheme="minorHAnsi" w:hAnsiTheme="minorHAnsi"/>
          <w:b/>
          <w:sz w:val="22"/>
          <w:szCs w:val="22"/>
          <w:lang w:val="sr-Cyrl-CS"/>
        </w:rPr>
        <w:t>.</w:t>
      </w:r>
    </w:p>
    <w:p w14:paraId="3306E020" w14:textId="77777777" w:rsidR="00337114" w:rsidRPr="00E141FE" w:rsidRDefault="00570B73" w:rsidP="00E141FE">
      <w:pPr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E141FE">
        <w:rPr>
          <w:rFonts w:asciiTheme="minorHAnsi" w:hAnsiTheme="minorHAnsi"/>
          <w:sz w:val="22"/>
          <w:szCs w:val="22"/>
          <w:lang w:val="sr-Cyrl-CS"/>
        </w:rPr>
        <w:t>Давалац услуге</w:t>
      </w:r>
      <w:r w:rsidR="00337114" w:rsidRPr="00E141FE">
        <w:rPr>
          <w:rFonts w:asciiTheme="minorHAnsi" w:hAnsiTheme="minorHAnsi"/>
          <w:sz w:val="22"/>
          <w:szCs w:val="22"/>
          <w:lang w:val="sr-Cyrl-CS"/>
        </w:rPr>
        <w:t xml:space="preserve"> се обавезује да предметну услугу</w:t>
      </w:r>
      <w:r w:rsidR="00590E2C" w:rsidRPr="00E141FE">
        <w:rPr>
          <w:rFonts w:asciiTheme="minorHAnsi" w:hAnsiTheme="minorHAnsi"/>
          <w:sz w:val="22"/>
          <w:szCs w:val="22"/>
          <w:lang w:val="sr-Cyrl-CS"/>
        </w:rPr>
        <w:t xml:space="preserve"> из </w:t>
      </w:r>
      <w:r w:rsidR="00337114" w:rsidRPr="00E141FE">
        <w:rPr>
          <w:rFonts w:asciiTheme="minorHAnsi" w:hAnsiTheme="minorHAnsi"/>
          <w:sz w:val="22"/>
          <w:szCs w:val="22"/>
          <w:lang w:val="sr-Cyrl-CS"/>
        </w:rPr>
        <w:t>члан</w:t>
      </w:r>
      <w:r w:rsidR="00590E2C" w:rsidRPr="00E141FE">
        <w:rPr>
          <w:rFonts w:asciiTheme="minorHAnsi" w:hAnsiTheme="minorHAnsi"/>
          <w:sz w:val="22"/>
          <w:szCs w:val="22"/>
          <w:lang w:val="sr-Cyrl-CS"/>
        </w:rPr>
        <w:t>а</w:t>
      </w:r>
      <w:r w:rsidR="00337114" w:rsidRPr="00E141FE">
        <w:rPr>
          <w:rFonts w:asciiTheme="minorHAnsi" w:hAnsiTheme="minorHAnsi"/>
          <w:sz w:val="22"/>
          <w:szCs w:val="22"/>
          <w:lang w:val="sr-Cyrl-CS"/>
        </w:rPr>
        <w:t xml:space="preserve"> 1. Уговора, </w:t>
      </w:r>
      <w:r w:rsidR="00590E2C" w:rsidRPr="00E141FE">
        <w:rPr>
          <w:rFonts w:asciiTheme="minorHAnsi" w:hAnsiTheme="minorHAnsi"/>
          <w:sz w:val="22"/>
          <w:szCs w:val="22"/>
          <w:lang w:val="sr-Cyrl-CS"/>
        </w:rPr>
        <w:t>изв</w:t>
      </w:r>
      <w:r w:rsidR="00337114" w:rsidRPr="00E141FE">
        <w:rPr>
          <w:rFonts w:asciiTheme="minorHAnsi" w:hAnsiTheme="minorHAnsi"/>
          <w:sz w:val="22"/>
          <w:szCs w:val="22"/>
          <w:lang w:val="sr-Cyrl-CS"/>
        </w:rPr>
        <w:t xml:space="preserve">рши </w:t>
      </w:r>
      <w:r w:rsidR="00590E2C" w:rsidRPr="00E141FE">
        <w:rPr>
          <w:rFonts w:asciiTheme="minorHAnsi" w:hAnsiTheme="minorHAnsi"/>
          <w:sz w:val="22"/>
          <w:szCs w:val="22"/>
          <w:lang w:val="sr-Cyrl-CS"/>
        </w:rPr>
        <w:t xml:space="preserve">у свему према опису из Техничке спецификације која је саставни део уговора, </w:t>
      </w:r>
      <w:r w:rsidR="00337114" w:rsidRPr="00E141FE">
        <w:rPr>
          <w:rFonts w:asciiTheme="minorHAnsi" w:hAnsiTheme="minorHAnsi"/>
          <w:sz w:val="22"/>
          <w:szCs w:val="22"/>
          <w:lang w:val="sr-Cyrl-CS"/>
        </w:rPr>
        <w:t>квалитетно и поуздано у складу са стандардима везано за ту врсту делатности.</w:t>
      </w:r>
    </w:p>
    <w:p w14:paraId="29D0FF52" w14:textId="77777777" w:rsidR="00337114" w:rsidRPr="00E141FE" w:rsidRDefault="00976957" w:rsidP="00E141FE">
      <w:pPr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E141FE">
        <w:rPr>
          <w:rFonts w:asciiTheme="minorHAnsi" w:hAnsiTheme="minorHAnsi"/>
          <w:sz w:val="22"/>
          <w:szCs w:val="22"/>
          <w:lang w:val="sr-Cyrl-CS"/>
        </w:rPr>
        <w:t>Давалац услуге</w:t>
      </w:r>
      <w:r w:rsidR="00337114" w:rsidRPr="00E141FE">
        <w:rPr>
          <w:rFonts w:asciiTheme="minorHAnsi" w:hAnsiTheme="minorHAnsi"/>
          <w:sz w:val="22"/>
          <w:szCs w:val="22"/>
          <w:lang w:val="sr-Cyrl-CS"/>
        </w:rPr>
        <w:t xml:space="preserve"> се обавезује да ће поштовати уговорени начин рада, а контролу спровођења обавеза из овог уговора врши лице запослено код Наручиоца. </w:t>
      </w:r>
    </w:p>
    <w:p w14:paraId="51DFC282" w14:textId="16EC2224" w:rsidR="005B0FCE" w:rsidRPr="00E141FE" w:rsidRDefault="00976957" w:rsidP="00E141FE">
      <w:pPr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E141FE">
        <w:rPr>
          <w:rFonts w:asciiTheme="minorHAnsi" w:hAnsiTheme="minorHAnsi"/>
          <w:sz w:val="22"/>
          <w:szCs w:val="22"/>
          <w:lang w:val="sr-Cyrl-CS"/>
        </w:rPr>
        <w:t xml:space="preserve">Давалац услуге се обавезује да </w:t>
      </w:r>
      <w:r w:rsidR="00590E2C" w:rsidRPr="00E141FE">
        <w:rPr>
          <w:rFonts w:asciiTheme="minorHAnsi" w:hAnsiTheme="minorHAnsi"/>
          <w:sz w:val="22"/>
          <w:szCs w:val="22"/>
          <w:lang w:val="sr-Cyrl-CS"/>
        </w:rPr>
        <w:t>предметну услугу реализује 1. ј</w:t>
      </w:r>
      <w:r w:rsidR="005B0FCE" w:rsidRPr="00E141FE">
        <w:rPr>
          <w:rFonts w:asciiTheme="minorHAnsi" w:hAnsiTheme="minorHAnsi"/>
          <w:sz w:val="22"/>
          <w:szCs w:val="22"/>
          <w:lang w:val="sr-Cyrl-CS"/>
        </w:rPr>
        <w:t>уна 202</w:t>
      </w:r>
      <w:r w:rsidR="00872328">
        <w:rPr>
          <w:rFonts w:asciiTheme="minorHAnsi" w:hAnsiTheme="minorHAnsi"/>
          <w:sz w:val="22"/>
          <w:szCs w:val="22"/>
          <w:lang w:val="sr-Cyrl-RS"/>
        </w:rPr>
        <w:t>6</w:t>
      </w:r>
      <w:r w:rsidR="005B0FCE" w:rsidRPr="00E141FE">
        <w:rPr>
          <w:rFonts w:asciiTheme="minorHAnsi" w:hAnsiTheme="minorHAnsi"/>
          <w:sz w:val="22"/>
          <w:szCs w:val="22"/>
          <w:lang w:val="sr-Cyrl-CS"/>
        </w:rPr>
        <w:t xml:space="preserve">. године, у две туре и то: прва тура у временском интервалу од </w:t>
      </w:r>
      <w:r w:rsidR="00590E2C" w:rsidRPr="00E141FE">
        <w:rPr>
          <w:rFonts w:asciiTheme="minorHAnsi" w:hAnsiTheme="minorHAnsi"/>
          <w:sz w:val="22"/>
          <w:szCs w:val="22"/>
          <w:lang w:val="sr-Cyrl-CS"/>
        </w:rPr>
        <w:t xml:space="preserve">10,30 – 12,00 </w:t>
      </w:r>
      <w:r w:rsidR="005B0FCE" w:rsidRPr="00E141FE">
        <w:rPr>
          <w:rFonts w:asciiTheme="minorHAnsi" w:hAnsiTheme="minorHAnsi"/>
          <w:sz w:val="22"/>
          <w:szCs w:val="22"/>
          <w:lang w:val="sr-Cyrl-CS"/>
        </w:rPr>
        <w:t xml:space="preserve"> часова и друга тура у временском интервалу од </w:t>
      </w:r>
      <w:r w:rsidR="00590E2C" w:rsidRPr="00E141FE">
        <w:rPr>
          <w:rFonts w:asciiTheme="minorHAnsi" w:hAnsiTheme="minorHAnsi"/>
          <w:sz w:val="22"/>
          <w:szCs w:val="22"/>
          <w:lang w:val="sr-Cyrl-CS"/>
        </w:rPr>
        <w:t>15,30 – 17,00</w:t>
      </w:r>
      <w:r w:rsidR="005B0FCE" w:rsidRPr="00E141FE">
        <w:rPr>
          <w:rFonts w:asciiTheme="minorHAnsi" w:hAnsiTheme="minorHAnsi"/>
          <w:sz w:val="22"/>
          <w:szCs w:val="22"/>
          <w:lang w:val="sr-Cyrl-CS"/>
        </w:rPr>
        <w:t xml:space="preserve"> часова.</w:t>
      </w:r>
      <w:r w:rsidR="005B0FCE" w:rsidRPr="00E141FE">
        <w:rPr>
          <w:rFonts w:asciiTheme="minorHAnsi" w:hAnsiTheme="minorHAnsi"/>
          <w:sz w:val="22"/>
          <w:szCs w:val="22"/>
          <w:lang w:val="sr-Latn-CS"/>
        </w:rPr>
        <w:t xml:space="preserve"> </w:t>
      </w:r>
    </w:p>
    <w:p w14:paraId="1035C747" w14:textId="77777777" w:rsidR="005B0FCE" w:rsidRDefault="005B0FCE" w:rsidP="00E141FE">
      <w:pPr>
        <w:spacing w:line="240" w:lineRule="auto"/>
        <w:jc w:val="both"/>
        <w:rPr>
          <w:rFonts w:asciiTheme="minorHAnsi" w:hAnsiTheme="minorHAnsi"/>
          <w:sz w:val="22"/>
          <w:szCs w:val="22"/>
          <w:lang w:val="sr-Cyrl-RS"/>
        </w:rPr>
      </w:pPr>
      <w:r w:rsidRPr="00E141FE">
        <w:rPr>
          <w:rFonts w:asciiTheme="minorHAnsi" w:hAnsiTheme="minorHAnsi"/>
          <w:sz w:val="22"/>
          <w:szCs w:val="22"/>
          <w:lang w:val="sr-Latn-CS"/>
        </w:rPr>
        <w:t xml:space="preserve">Датум и време </w:t>
      </w:r>
      <w:r w:rsidRPr="00E141FE">
        <w:rPr>
          <w:rFonts w:asciiTheme="minorHAnsi" w:hAnsiTheme="minorHAnsi"/>
          <w:sz w:val="22"/>
          <w:szCs w:val="22"/>
          <w:lang w:val="sr-Cyrl-CS"/>
        </w:rPr>
        <w:t>наручи</w:t>
      </w:r>
      <w:r w:rsidR="00695165">
        <w:rPr>
          <w:rFonts w:asciiTheme="minorHAnsi" w:hAnsiTheme="minorHAnsi"/>
          <w:sz w:val="22"/>
          <w:szCs w:val="22"/>
          <w:lang w:val="sr-Cyrl-CS"/>
        </w:rPr>
        <w:t>лац</w:t>
      </w:r>
      <w:r w:rsidRPr="00E141FE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Pr="00E141FE">
        <w:rPr>
          <w:rFonts w:asciiTheme="minorHAnsi" w:hAnsiTheme="minorHAnsi"/>
          <w:sz w:val="22"/>
          <w:szCs w:val="22"/>
          <w:lang w:val="sr-Cyrl-CS"/>
        </w:rPr>
        <w:t>услуге</w:t>
      </w:r>
      <w:r w:rsidRPr="00E141FE">
        <w:rPr>
          <w:rFonts w:asciiTheme="minorHAnsi" w:hAnsiTheme="minorHAnsi"/>
          <w:sz w:val="22"/>
          <w:szCs w:val="22"/>
          <w:lang w:val="sr-Latn-CS"/>
        </w:rPr>
        <w:t xml:space="preserve"> накнадно променити у зависности од </w:t>
      </w:r>
      <w:r w:rsidRPr="00E141FE">
        <w:rPr>
          <w:rFonts w:asciiTheme="minorHAnsi" w:hAnsiTheme="minorHAnsi"/>
          <w:sz w:val="22"/>
          <w:szCs w:val="22"/>
          <w:lang w:val="sr-Cyrl-CS"/>
        </w:rPr>
        <w:t>повољних</w:t>
      </w:r>
      <w:r w:rsidRPr="00E141FE">
        <w:rPr>
          <w:rFonts w:asciiTheme="minorHAnsi" w:hAnsiTheme="minorHAnsi"/>
          <w:sz w:val="22"/>
          <w:szCs w:val="22"/>
          <w:lang w:val="sr-Latn-CS"/>
        </w:rPr>
        <w:t xml:space="preserve"> временских прилика </w:t>
      </w:r>
      <w:r w:rsidRPr="00E141FE">
        <w:rPr>
          <w:rFonts w:asciiTheme="minorHAnsi" w:hAnsiTheme="minorHAnsi"/>
          <w:sz w:val="22"/>
          <w:szCs w:val="22"/>
          <w:lang w:val="sr-Cyrl-CS"/>
        </w:rPr>
        <w:t>за</w:t>
      </w:r>
      <w:r w:rsidRPr="00E141FE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Pr="00E141FE">
        <w:rPr>
          <w:rFonts w:asciiTheme="minorHAnsi" w:hAnsiTheme="minorHAnsi"/>
          <w:sz w:val="22"/>
          <w:szCs w:val="22"/>
          <w:lang w:val="sr-Cyrl-CS"/>
        </w:rPr>
        <w:t>пловидбу</w:t>
      </w:r>
      <w:r w:rsidRPr="00E141FE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Pr="00E141FE">
        <w:rPr>
          <w:rFonts w:asciiTheme="minorHAnsi" w:hAnsiTheme="minorHAnsi"/>
          <w:sz w:val="22"/>
          <w:szCs w:val="22"/>
          <w:lang w:val="sr-Cyrl-CS"/>
        </w:rPr>
        <w:t>бродом</w:t>
      </w:r>
      <w:r w:rsidRPr="00E141FE">
        <w:rPr>
          <w:rFonts w:asciiTheme="minorHAnsi" w:hAnsiTheme="minorHAnsi"/>
          <w:sz w:val="22"/>
          <w:szCs w:val="22"/>
          <w:lang w:val="sr-Latn-CS"/>
        </w:rPr>
        <w:t xml:space="preserve"> и других услова потребних за </w:t>
      </w:r>
      <w:r w:rsidRPr="00E141FE">
        <w:rPr>
          <w:rFonts w:asciiTheme="minorHAnsi" w:hAnsiTheme="minorHAnsi"/>
          <w:sz w:val="22"/>
          <w:szCs w:val="22"/>
          <w:lang w:val="sr-Cyrl-CS"/>
        </w:rPr>
        <w:t>реализацију</w:t>
      </w:r>
      <w:r w:rsidR="0011714D" w:rsidRPr="00E141FE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="0011714D" w:rsidRPr="00E141FE">
        <w:rPr>
          <w:rFonts w:asciiTheme="minorHAnsi" w:hAnsiTheme="minorHAnsi"/>
          <w:sz w:val="22"/>
          <w:szCs w:val="22"/>
        </w:rPr>
        <w:t>услуге</w:t>
      </w:r>
      <w:r w:rsidR="0011714D" w:rsidRPr="00E141FE">
        <w:rPr>
          <w:rFonts w:asciiTheme="minorHAnsi" w:hAnsiTheme="minorHAnsi"/>
          <w:sz w:val="22"/>
          <w:szCs w:val="22"/>
          <w:lang w:val="sr-Latn-CS"/>
        </w:rPr>
        <w:t>.</w:t>
      </w:r>
    </w:p>
    <w:p w14:paraId="7A2A9E4B" w14:textId="7B5E2000" w:rsidR="00C2772F" w:rsidRDefault="001D57E2" w:rsidP="001D57E2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>
        <w:rPr>
          <w:rFonts w:asciiTheme="minorHAnsi" w:hAnsiTheme="minorHAnsi"/>
          <w:sz w:val="22"/>
          <w:szCs w:val="22"/>
          <w:lang w:val="sr-Cyrl-RS"/>
        </w:rPr>
        <w:lastRenderedPageBreak/>
        <w:t>Уколико приликом извршења услуге,</w:t>
      </w:r>
      <w:r w:rsidRPr="001D57E2">
        <w:rPr>
          <w:rFonts w:asciiTheme="minorHAnsi" w:hAnsiTheme="minorHAnsi"/>
          <w:color w:val="auto"/>
          <w:sz w:val="22"/>
          <w:szCs w:val="22"/>
          <w:lang w:val="ru-RU"/>
        </w:rPr>
        <w:t xml:space="preserve"> 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>на дан извршења услуге задужено лице</w:t>
      </w:r>
      <w:r>
        <w:rPr>
          <w:rFonts w:asciiTheme="minorHAnsi" w:hAnsiTheme="minorHAnsi"/>
          <w:color w:val="auto"/>
          <w:sz w:val="22"/>
          <w:szCs w:val="22"/>
          <w:lang w:val="ru-RU"/>
        </w:rPr>
        <w:t xml:space="preserve"> Наручиоца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 xml:space="preserve"> има примедбе на </w:t>
      </w:r>
      <w:r>
        <w:rPr>
          <w:rFonts w:asciiTheme="minorHAnsi" w:hAnsiTheme="minorHAnsi"/>
          <w:color w:val="auto"/>
          <w:sz w:val="22"/>
          <w:szCs w:val="22"/>
          <w:lang w:val="ru-RU"/>
        </w:rPr>
        <w:t xml:space="preserve">извршење 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>нек</w:t>
      </w:r>
      <w:r>
        <w:rPr>
          <w:rFonts w:asciiTheme="minorHAnsi" w:hAnsiTheme="minorHAnsi"/>
          <w:color w:val="auto"/>
          <w:sz w:val="22"/>
          <w:szCs w:val="22"/>
          <w:lang w:val="ru-RU"/>
        </w:rPr>
        <w:t>е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 xml:space="preserve"> од ставки из техничке спецификације</w:t>
      </w:r>
      <w:r>
        <w:rPr>
          <w:rFonts w:asciiTheme="minorHAnsi" w:hAnsiTheme="minorHAnsi"/>
          <w:color w:val="auto"/>
          <w:sz w:val="22"/>
          <w:szCs w:val="22"/>
          <w:lang w:val="ru-RU"/>
        </w:rPr>
        <w:t>, указује Даваоцу услуге на исту и уколико је могуће Давалац услуге одмах исправља грешку по примедби.</w:t>
      </w:r>
    </w:p>
    <w:p w14:paraId="16A284A9" w14:textId="77777777" w:rsidR="001D57E2" w:rsidRPr="00E141FE" w:rsidRDefault="001D57E2" w:rsidP="001D57E2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</w:p>
    <w:p w14:paraId="5007A998" w14:textId="77777777" w:rsidR="006B4BD9" w:rsidRPr="00E141FE" w:rsidRDefault="006B4BD9" w:rsidP="00E141FE">
      <w:pPr>
        <w:spacing w:line="240" w:lineRule="auto"/>
        <w:jc w:val="center"/>
        <w:rPr>
          <w:rFonts w:asciiTheme="minorHAnsi" w:hAnsiTheme="minorHAnsi"/>
          <w:b/>
          <w:spacing w:val="-3"/>
          <w:sz w:val="22"/>
          <w:szCs w:val="22"/>
          <w:lang w:val="sr-Cyrl-CS"/>
        </w:rPr>
      </w:pPr>
      <w:r w:rsidRPr="00E141FE">
        <w:rPr>
          <w:rFonts w:asciiTheme="minorHAnsi" w:hAnsiTheme="minorHAnsi"/>
          <w:b/>
          <w:spacing w:val="-3"/>
          <w:sz w:val="22"/>
          <w:szCs w:val="22"/>
          <w:lang w:val="sr-Cyrl-CS"/>
        </w:rPr>
        <w:t>Обавезе Наручиоца</w:t>
      </w:r>
    </w:p>
    <w:p w14:paraId="5101F9EB" w14:textId="77777777" w:rsidR="006B4BD9" w:rsidRPr="00E141FE" w:rsidRDefault="006B4BD9" w:rsidP="00E141FE">
      <w:pPr>
        <w:spacing w:line="240" w:lineRule="auto"/>
        <w:jc w:val="center"/>
        <w:rPr>
          <w:rFonts w:asciiTheme="minorHAnsi" w:hAnsiTheme="minorHAnsi"/>
          <w:b/>
          <w:spacing w:val="-3"/>
          <w:sz w:val="22"/>
          <w:szCs w:val="22"/>
          <w:lang w:val="sr-Cyrl-CS"/>
        </w:rPr>
      </w:pPr>
      <w:r w:rsidRPr="00E141FE">
        <w:rPr>
          <w:rFonts w:asciiTheme="minorHAnsi" w:hAnsiTheme="minorHAnsi"/>
          <w:b/>
          <w:spacing w:val="-3"/>
          <w:sz w:val="22"/>
          <w:szCs w:val="22"/>
          <w:lang w:val="sr-Cyrl-CS"/>
        </w:rPr>
        <w:t xml:space="preserve">Члан </w:t>
      </w:r>
      <w:r w:rsidR="005B0FCE" w:rsidRPr="00E141FE">
        <w:rPr>
          <w:rFonts w:asciiTheme="minorHAnsi" w:hAnsiTheme="minorHAnsi"/>
          <w:b/>
          <w:spacing w:val="-3"/>
          <w:sz w:val="22"/>
          <w:szCs w:val="22"/>
          <w:lang w:val="sr-Cyrl-CS"/>
        </w:rPr>
        <w:t>5</w:t>
      </w:r>
      <w:r w:rsidRPr="00E141FE">
        <w:rPr>
          <w:rFonts w:asciiTheme="minorHAnsi" w:hAnsiTheme="minorHAnsi"/>
          <w:b/>
          <w:spacing w:val="-3"/>
          <w:sz w:val="22"/>
          <w:szCs w:val="22"/>
          <w:lang w:val="sr-Cyrl-CS"/>
        </w:rPr>
        <w:t>.</w:t>
      </w:r>
    </w:p>
    <w:p w14:paraId="53DD9412" w14:textId="77777777" w:rsidR="006B4BD9" w:rsidRPr="00E141FE" w:rsidRDefault="006B4BD9" w:rsidP="00E141FE">
      <w:pPr>
        <w:spacing w:line="240" w:lineRule="auto"/>
        <w:rPr>
          <w:rFonts w:asciiTheme="minorHAnsi" w:hAnsiTheme="minorHAnsi"/>
          <w:spacing w:val="-3"/>
          <w:sz w:val="22"/>
          <w:szCs w:val="22"/>
          <w:lang w:val="sr-Cyrl-CS"/>
        </w:rPr>
      </w:pPr>
      <w:r w:rsidRPr="00E141FE">
        <w:rPr>
          <w:rFonts w:asciiTheme="minorHAnsi" w:hAnsiTheme="minorHAnsi"/>
          <w:spacing w:val="-3"/>
          <w:sz w:val="22"/>
          <w:szCs w:val="22"/>
          <w:lang w:val="sr-Cyrl-CS"/>
        </w:rPr>
        <w:t>Уговорне стране сагласно утврђују да се Наручилац обавезује следеће:</w:t>
      </w:r>
    </w:p>
    <w:p w14:paraId="76865F5C" w14:textId="77777777" w:rsidR="006B4BD9" w:rsidRPr="00E141FE" w:rsidRDefault="006B4BD9" w:rsidP="00E141FE">
      <w:pPr>
        <w:pStyle w:val="ListParagraph"/>
        <w:numPr>
          <w:ilvl w:val="0"/>
          <w:numId w:val="2"/>
        </w:numPr>
        <w:rPr>
          <w:rFonts w:asciiTheme="minorHAnsi" w:hAnsiTheme="minorHAnsi"/>
          <w:spacing w:val="-3"/>
          <w:sz w:val="22"/>
          <w:szCs w:val="22"/>
        </w:rPr>
      </w:pPr>
      <w:r w:rsidRPr="00E141FE">
        <w:rPr>
          <w:rFonts w:asciiTheme="minorHAnsi" w:hAnsiTheme="minorHAnsi"/>
          <w:spacing w:val="-3"/>
          <w:sz w:val="22"/>
          <w:szCs w:val="22"/>
        </w:rPr>
        <w:t>одреди Решењем лице које з</w:t>
      </w:r>
      <w:r w:rsidR="00257EC6" w:rsidRPr="00E141FE">
        <w:rPr>
          <w:rFonts w:asciiTheme="minorHAnsi" w:hAnsiTheme="minorHAnsi"/>
          <w:spacing w:val="-3"/>
          <w:sz w:val="22"/>
          <w:szCs w:val="22"/>
        </w:rPr>
        <w:t>адужује за праћење реализације У</w:t>
      </w:r>
      <w:r w:rsidR="0011714D" w:rsidRPr="00E141FE">
        <w:rPr>
          <w:rFonts w:asciiTheme="minorHAnsi" w:hAnsiTheme="minorHAnsi"/>
          <w:spacing w:val="-3"/>
          <w:sz w:val="22"/>
          <w:szCs w:val="22"/>
        </w:rPr>
        <w:t>говора</w:t>
      </w:r>
      <w:r w:rsidRPr="00E141FE">
        <w:rPr>
          <w:rFonts w:asciiTheme="minorHAnsi" w:hAnsiTheme="minorHAnsi"/>
          <w:spacing w:val="-3"/>
          <w:sz w:val="22"/>
          <w:szCs w:val="22"/>
        </w:rPr>
        <w:t>;</w:t>
      </w:r>
    </w:p>
    <w:p w14:paraId="1C05510C" w14:textId="77777777" w:rsidR="0011714D" w:rsidRPr="00E141FE" w:rsidRDefault="0011714D" w:rsidP="00E141FE">
      <w:pPr>
        <w:pStyle w:val="ListParagraph"/>
        <w:numPr>
          <w:ilvl w:val="0"/>
          <w:numId w:val="2"/>
        </w:numPr>
        <w:rPr>
          <w:rFonts w:asciiTheme="minorHAnsi" w:hAnsiTheme="minorHAnsi"/>
          <w:spacing w:val="-3"/>
          <w:sz w:val="22"/>
          <w:szCs w:val="22"/>
        </w:rPr>
      </w:pPr>
      <w:r w:rsidRPr="00E141FE">
        <w:rPr>
          <w:rFonts w:asciiTheme="minorHAnsi" w:hAnsiTheme="minorHAnsi"/>
          <w:spacing w:val="-3"/>
          <w:sz w:val="22"/>
          <w:szCs w:val="22"/>
        </w:rPr>
        <w:t>достави Даваоцу услуге списак пријављених путника који могу да се укрцају на брод;</w:t>
      </w:r>
    </w:p>
    <w:p w14:paraId="60DF0F35" w14:textId="77777777" w:rsidR="000142BA" w:rsidRPr="000142BA" w:rsidRDefault="005B0FCE" w:rsidP="000142BA">
      <w:pPr>
        <w:pStyle w:val="ListParagraph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E141FE">
        <w:rPr>
          <w:rFonts w:asciiTheme="minorHAnsi" w:hAnsiTheme="minorHAnsi"/>
          <w:spacing w:val="-3"/>
          <w:sz w:val="22"/>
          <w:szCs w:val="22"/>
          <w:lang w:val="sr-Cyrl-CS"/>
        </w:rPr>
        <w:t>изврши плаћање фактуре</w:t>
      </w:r>
      <w:r w:rsidR="00E97DF3" w:rsidRPr="00E141FE">
        <w:rPr>
          <w:rFonts w:asciiTheme="minorHAnsi" w:hAnsiTheme="minorHAnsi"/>
          <w:spacing w:val="-3"/>
          <w:sz w:val="22"/>
          <w:szCs w:val="22"/>
          <w:lang w:val="sr-Cyrl-CS"/>
        </w:rPr>
        <w:t xml:space="preserve"> у складу са чланом 3</w:t>
      </w:r>
      <w:r w:rsidR="00C2772F" w:rsidRPr="00E141FE">
        <w:rPr>
          <w:rFonts w:asciiTheme="minorHAnsi" w:hAnsiTheme="minorHAnsi"/>
          <w:spacing w:val="-3"/>
          <w:sz w:val="22"/>
          <w:szCs w:val="22"/>
          <w:lang w:val="sr-Cyrl-CS"/>
        </w:rPr>
        <w:t>.</w:t>
      </w:r>
      <w:r w:rsidR="00E97DF3" w:rsidRPr="00E141FE">
        <w:rPr>
          <w:rFonts w:asciiTheme="minorHAnsi" w:hAnsiTheme="minorHAnsi"/>
          <w:spacing w:val="-3"/>
          <w:sz w:val="22"/>
          <w:szCs w:val="22"/>
          <w:lang w:val="sr-Cyrl-CS"/>
        </w:rPr>
        <w:t xml:space="preserve"> овог уговора.</w:t>
      </w:r>
    </w:p>
    <w:p w14:paraId="67536AC5" w14:textId="77777777" w:rsidR="000142BA" w:rsidRDefault="000142BA" w:rsidP="000142BA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6EC66C28" w14:textId="2F0B80A8" w:rsidR="000142BA" w:rsidRPr="000142BA" w:rsidRDefault="000142BA" w:rsidP="000142BA">
      <w:pPr>
        <w:jc w:val="center"/>
        <w:rPr>
          <w:rFonts w:asciiTheme="minorHAnsi" w:hAnsiTheme="minorHAnsi" w:cs="Arial"/>
          <w:sz w:val="22"/>
          <w:szCs w:val="22"/>
          <w:lang w:val="sr-Cyrl-CS"/>
        </w:rPr>
      </w:pPr>
      <w:r w:rsidRPr="000142BA">
        <w:rPr>
          <w:rFonts w:asciiTheme="minorHAnsi" w:hAnsiTheme="minorHAnsi"/>
          <w:b/>
          <w:sz w:val="22"/>
          <w:szCs w:val="22"/>
          <w:lang w:val="ru-RU"/>
        </w:rPr>
        <w:t>Одрицање од одговорности</w:t>
      </w:r>
    </w:p>
    <w:p w14:paraId="4D30295A" w14:textId="17D1207D" w:rsidR="000142BA" w:rsidRPr="000142BA" w:rsidRDefault="000142BA" w:rsidP="000142BA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0142BA">
        <w:rPr>
          <w:rFonts w:asciiTheme="minorHAnsi" w:hAnsiTheme="minorHAnsi"/>
          <w:b/>
          <w:sz w:val="22"/>
          <w:szCs w:val="22"/>
          <w:lang w:val="ru-RU"/>
        </w:rPr>
        <w:t xml:space="preserve">Члан </w:t>
      </w:r>
      <w:r>
        <w:rPr>
          <w:rFonts w:asciiTheme="minorHAnsi" w:hAnsiTheme="minorHAnsi"/>
          <w:b/>
          <w:sz w:val="22"/>
          <w:szCs w:val="22"/>
          <w:lang w:val="ru-RU"/>
        </w:rPr>
        <w:t>6</w:t>
      </w:r>
      <w:r w:rsidRPr="000142BA">
        <w:rPr>
          <w:rFonts w:asciiTheme="minorHAnsi" w:hAnsiTheme="minorHAnsi"/>
          <w:b/>
          <w:sz w:val="22"/>
          <w:szCs w:val="22"/>
          <w:lang w:val="ru-RU"/>
        </w:rPr>
        <w:t>.</w:t>
      </w:r>
    </w:p>
    <w:p w14:paraId="4BAF2E0C" w14:textId="21F435AB" w:rsidR="000142BA" w:rsidRPr="000142BA" w:rsidRDefault="000142BA" w:rsidP="000142BA">
      <w:pPr>
        <w:jc w:val="both"/>
        <w:rPr>
          <w:rFonts w:asciiTheme="minorHAnsi" w:hAnsiTheme="minorHAnsi"/>
          <w:sz w:val="22"/>
          <w:szCs w:val="22"/>
          <w:lang w:val="ru-RU"/>
        </w:rPr>
      </w:pPr>
      <w:r w:rsidRPr="000142BA">
        <w:rPr>
          <w:rFonts w:asciiTheme="minorHAnsi" w:hAnsiTheme="minorHAnsi"/>
          <w:sz w:val="22"/>
          <w:szCs w:val="22"/>
          <w:lang w:val="ru-RU"/>
        </w:rPr>
        <w:t xml:space="preserve">Наручилац се одриче сваке одговорности за евентуалне штете или повреде према трећим лицима у току </w:t>
      </w:r>
      <w:r w:rsidR="00872328">
        <w:rPr>
          <w:rFonts w:asciiTheme="minorHAnsi" w:hAnsiTheme="minorHAnsi"/>
          <w:sz w:val="22"/>
          <w:szCs w:val="22"/>
          <w:lang w:val="ru-RU"/>
        </w:rPr>
        <w:t>пружања предметне услуге</w:t>
      </w:r>
      <w:r w:rsidRPr="000142BA">
        <w:rPr>
          <w:rFonts w:asciiTheme="minorHAnsi" w:hAnsiTheme="minorHAnsi"/>
          <w:sz w:val="22"/>
          <w:szCs w:val="22"/>
          <w:lang w:val="ru-RU"/>
        </w:rPr>
        <w:t>.</w:t>
      </w:r>
    </w:p>
    <w:p w14:paraId="1A865FB9" w14:textId="77777777" w:rsidR="000142BA" w:rsidRPr="000142BA" w:rsidRDefault="000142BA" w:rsidP="000142BA">
      <w:pPr>
        <w:pStyle w:val="ListParagraph"/>
        <w:rPr>
          <w:rFonts w:asciiTheme="minorHAnsi" w:hAnsiTheme="minorHAnsi"/>
          <w:b/>
          <w:sz w:val="22"/>
          <w:szCs w:val="22"/>
          <w:lang w:val="ru-RU"/>
        </w:rPr>
      </w:pPr>
    </w:p>
    <w:p w14:paraId="3012FC1F" w14:textId="77777777" w:rsidR="000142BA" w:rsidRPr="000142BA" w:rsidRDefault="000142BA" w:rsidP="000142BA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0142BA">
        <w:rPr>
          <w:rFonts w:asciiTheme="minorHAnsi" w:hAnsiTheme="minorHAnsi"/>
          <w:b/>
          <w:sz w:val="22"/>
          <w:szCs w:val="22"/>
          <w:lang w:val="ru-RU"/>
        </w:rPr>
        <w:t>Претрпљена штета</w:t>
      </w:r>
    </w:p>
    <w:p w14:paraId="635F08C7" w14:textId="49767DDD" w:rsidR="000142BA" w:rsidRPr="000142BA" w:rsidRDefault="000142BA" w:rsidP="000142BA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  <w:szCs w:val="22"/>
          <w:lang w:val="ru-RU"/>
        </w:rPr>
      </w:pPr>
      <w:r w:rsidRPr="000142BA">
        <w:rPr>
          <w:rFonts w:asciiTheme="minorHAnsi" w:hAnsiTheme="minorHAnsi"/>
          <w:b/>
          <w:sz w:val="22"/>
          <w:szCs w:val="22"/>
          <w:lang w:val="ru-RU"/>
        </w:rPr>
        <w:t xml:space="preserve">Члан </w:t>
      </w:r>
      <w:r>
        <w:rPr>
          <w:rFonts w:asciiTheme="minorHAnsi" w:hAnsiTheme="minorHAnsi"/>
          <w:b/>
          <w:sz w:val="22"/>
          <w:szCs w:val="22"/>
          <w:lang w:val="ru-RU"/>
        </w:rPr>
        <w:t>7</w:t>
      </w:r>
      <w:r w:rsidRPr="000142BA">
        <w:rPr>
          <w:rFonts w:asciiTheme="minorHAnsi" w:hAnsiTheme="minorHAnsi"/>
          <w:b/>
          <w:sz w:val="22"/>
          <w:szCs w:val="22"/>
          <w:lang w:val="ru-RU"/>
        </w:rPr>
        <w:t>.</w:t>
      </w:r>
    </w:p>
    <w:p w14:paraId="4FE09A20" w14:textId="77777777" w:rsidR="000142BA" w:rsidRPr="000142BA" w:rsidRDefault="000142BA" w:rsidP="000142BA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0142BA">
        <w:rPr>
          <w:rFonts w:asciiTheme="minorHAnsi" w:hAnsiTheme="minorHAnsi" w:cs="Arial"/>
          <w:sz w:val="22"/>
          <w:szCs w:val="22"/>
          <w:lang w:val="ru-RU"/>
        </w:rPr>
        <w:t>Давалац услуга је дужан да Наручиоцу услуга надокнади сву штету коју претрпи услед неизвршења, непотпуног извршења или неуредног и неблаговременог извршавања преузетих обавеза по овом уговору.</w:t>
      </w:r>
    </w:p>
    <w:p w14:paraId="752FFDC9" w14:textId="77777777" w:rsidR="006B4BD9" w:rsidRPr="00E141FE" w:rsidRDefault="006B4BD9" w:rsidP="00E141FE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4D280A78" w14:textId="77777777" w:rsidR="006B4BD9" w:rsidRPr="00E141FE" w:rsidRDefault="006B4BD9" w:rsidP="00E141FE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E141FE">
        <w:rPr>
          <w:rFonts w:asciiTheme="minorHAnsi" w:hAnsiTheme="minorHAnsi"/>
          <w:b/>
          <w:sz w:val="22"/>
          <w:szCs w:val="22"/>
          <w:lang w:val="ru-RU"/>
        </w:rPr>
        <w:t>Праћење извршења уговора</w:t>
      </w:r>
    </w:p>
    <w:p w14:paraId="14268094" w14:textId="3819EF2B" w:rsidR="006B4BD9" w:rsidRPr="00E141FE" w:rsidRDefault="006B4BD9" w:rsidP="00E141FE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E141FE">
        <w:rPr>
          <w:rFonts w:asciiTheme="minorHAnsi" w:hAnsiTheme="minorHAnsi"/>
          <w:b/>
          <w:sz w:val="22"/>
          <w:szCs w:val="22"/>
          <w:lang w:val="ru-RU"/>
        </w:rPr>
        <w:t xml:space="preserve">Члан </w:t>
      </w:r>
      <w:r w:rsidR="000142BA">
        <w:rPr>
          <w:rFonts w:asciiTheme="minorHAnsi" w:hAnsiTheme="minorHAnsi"/>
          <w:b/>
          <w:sz w:val="22"/>
          <w:szCs w:val="22"/>
          <w:lang w:val="ru-RU"/>
        </w:rPr>
        <w:t>8</w:t>
      </w:r>
      <w:r w:rsidRPr="00E141FE">
        <w:rPr>
          <w:rFonts w:asciiTheme="minorHAnsi" w:hAnsiTheme="minorHAnsi"/>
          <w:b/>
          <w:sz w:val="22"/>
          <w:szCs w:val="22"/>
          <w:lang w:val="ru-RU"/>
        </w:rPr>
        <w:t>.</w:t>
      </w:r>
    </w:p>
    <w:p w14:paraId="6294BCAF" w14:textId="32E5FB00" w:rsidR="006B4BD9" w:rsidRPr="00E141FE" w:rsidRDefault="006B4BD9" w:rsidP="00F216D4">
      <w:pPr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E141FE">
        <w:rPr>
          <w:rFonts w:asciiTheme="minorHAnsi" w:hAnsiTheme="minorHAnsi"/>
          <w:color w:val="auto"/>
          <w:sz w:val="22"/>
          <w:szCs w:val="22"/>
          <w:lang w:val="ru-RU"/>
        </w:rPr>
        <w:t>Наручилац се обавезује да посебним Решењем одреди</w:t>
      </w:r>
      <w:r w:rsidR="00D51251">
        <w:rPr>
          <w:rFonts w:asciiTheme="minorHAnsi" w:hAnsiTheme="minorHAnsi"/>
          <w:color w:val="auto"/>
          <w:sz w:val="22"/>
          <w:szCs w:val="22"/>
          <w:lang w:val="sr-Cyrl-RS"/>
        </w:rPr>
        <w:t>ти</w:t>
      </w:r>
      <w:r w:rsidRPr="00E141FE">
        <w:rPr>
          <w:rFonts w:asciiTheme="minorHAnsi" w:hAnsiTheme="minorHAnsi"/>
          <w:color w:val="auto"/>
          <w:sz w:val="22"/>
          <w:szCs w:val="22"/>
          <w:lang w:val="ru-RU"/>
        </w:rPr>
        <w:t xml:space="preserve"> лице које </w:t>
      </w:r>
      <w:r w:rsidR="00D51251">
        <w:rPr>
          <w:rFonts w:asciiTheme="minorHAnsi" w:hAnsiTheme="minorHAnsi"/>
          <w:color w:val="auto"/>
          <w:sz w:val="22"/>
          <w:szCs w:val="22"/>
          <w:lang w:val="ru-RU"/>
        </w:rPr>
        <w:t xml:space="preserve">ће бити </w:t>
      </w:r>
      <w:r w:rsidRPr="00E141FE">
        <w:rPr>
          <w:rFonts w:asciiTheme="minorHAnsi" w:hAnsiTheme="minorHAnsi"/>
          <w:color w:val="auto"/>
          <w:sz w:val="22"/>
          <w:szCs w:val="22"/>
          <w:lang w:val="ru-RU"/>
        </w:rPr>
        <w:t>задуж</w:t>
      </w:r>
      <w:r w:rsidR="00D51251">
        <w:rPr>
          <w:rFonts w:asciiTheme="minorHAnsi" w:hAnsiTheme="minorHAnsi"/>
          <w:color w:val="auto"/>
          <w:sz w:val="22"/>
          <w:szCs w:val="22"/>
          <w:lang w:val="ru-RU"/>
        </w:rPr>
        <w:t>ено</w:t>
      </w:r>
      <w:r w:rsidR="00D51251" w:rsidRPr="00D51251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E141FE">
        <w:rPr>
          <w:rFonts w:asciiTheme="minorHAnsi" w:hAnsiTheme="minorHAnsi"/>
          <w:color w:val="auto"/>
          <w:sz w:val="22"/>
          <w:szCs w:val="22"/>
          <w:lang w:val="ru-RU"/>
        </w:rPr>
        <w:t>за праћење извршења уговора</w:t>
      </w:r>
      <w:r w:rsidR="00883523" w:rsidRPr="00E141FE">
        <w:rPr>
          <w:rFonts w:asciiTheme="minorHAnsi" w:hAnsiTheme="minorHAnsi"/>
          <w:color w:val="auto"/>
          <w:sz w:val="22"/>
          <w:szCs w:val="22"/>
          <w:lang w:val="ru-RU"/>
        </w:rPr>
        <w:t xml:space="preserve"> има следећа задужења</w:t>
      </w:r>
      <w:r w:rsidRPr="00E141FE">
        <w:rPr>
          <w:rFonts w:asciiTheme="minorHAnsi" w:hAnsiTheme="minorHAnsi"/>
          <w:color w:val="auto"/>
          <w:sz w:val="22"/>
          <w:szCs w:val="22"/>
          <w:lang w:val="ru-RU"/>
        </w:rPr>
        <w:t>:</w:t>
      </w:r>
    </w:p>
    <w:p w14:paraId="6768BE7A" w14:textId="24034FBA" w:rsidR="00D51251" w:rsidRPr="00D51251" w:rsidRDefault="00D51251" w:rsidP="00D51251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ru-RU"/>
        </w:rPr>
      </w:pPr>
      <w:r>
        <w:rPr>
          <w:rFonts w:asciiTheme="minorHAnsi" w:hAnsiTheme="minorHAnsi"/>
          <w:sz w:val="22"/>
          <w:szCs w:val="22"/>
          <w:lang w:val="ru-RU"/>
        </w:rPr>
        <w:t>врши комуникацију са овлашћеним лицем Даваоца услуге</w:t>
      </w:r>
    </w:p>
    <w:p w14:paraId="7F178181" w14:textId="77777777" w:rsidR="006B4BD9" w:rsidRPr="00E141FE" w:rsidRDefault="006B4BD9" w:rsidP="00E141FE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ru-RU"/>
        </w:rPr>
      </w:pPr>
      <w:r w:rsidRPr="00E141FE">
        <w:rPr>
          <w:rFonts w:asciiTheme="minorHAnsi" w:hAnsiTheme="minorHAnsi"/>
          <w:sz w:val="22"/>
          <w:szCs w:val="22"/>
          <w:lang w:val="ru-RU"/>
        </w:rPr>
        <w:t>стара се о благовременом по</w:t>
      </w:r>
      <w:r w:rsidR="00883523" w:rsidRPr="00E141FE">
        <w:rPr>
          <w:rFonts w:asciiTheme="minorHAnsi" w:hAnsiTheme="minorHAnsi"/>
          <w:sz w:val="22"/>
          <w:szCs w:val="22"/>
          <w:lang w:val="ru-RU"/>
        </w:rPr>
        <w:t>четку извршења предметне услуге</w:t>
      </w:r>
      <w:r w:rsidRPr="00E141FE">
        <w:rPr>
          <w:rFonts w:asciiTheme="minorHAnsi" w:hAnsiTheme="minorHAnsi"/>
          <w:sz w:val="22"/>
          <w:szCs w:val="22"/>
          <w:lang w:val="ru-RU"/>
        </w:rPr>
        <w:t xml:space="preserve">, </w:t>
      </w:r>
    </w:p>
    <w:p w14:paraId="43D01C56" w14:textId="77777777" w:rsidR="00883523" w:rsidRPr="00E141FE" w:rsidRDefault="00883523" w:rsidP="00E141FE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ru-RU"/>
        </w:rPr>
      </w:pPr>
      <w:r w:rsidRPr="00E141FE">
        <w:rPr>
          <w:rFonts w:asciiTheme="minorHAnsi" w:hAnsiTheme="minorHAnsi"/>
          <w:sz w:val="22"/>
          <w:szCs w:val="22"/>
          <w:lang w:val="ru-RU"/>
        </w:rPr>
        <w:t xml:space="preserve">благовремено </w:t>
      </w:r>
      <w:r w:rsidR="005B0FCE" w:rsidRPr="00E141FE">
        <w:rPr>
          <w:rFonts w:asciiTheme="minorHAnsi" w:hAnsiTheme="minorHAnsi"/>
          <w:sz w:val="22"/>
          <w:szCs w:val="22"/>
          <w:lang w:val="ru-RU"/>
        </w:rPr>
        <w:t xml:space="preserve">обавештава </w:t>
      </w:r>
      <w:r w:rsidRPr="00E141FE">
        <w:rPr>
          <w:rFonts w:asciiTheme="minorHAnsi" w:hAnsiTheme="minorHAnsi"/>
          <w:sz w:val="22"/>
          <w:szCs w:val="22"/>
          <w:lang w:val="ru-RU"/>
        </w:rPr>
        <w:t>Даваоцу услуге</w:t>
      </w:r>
      <w:r w:rsidR="005B0FCE" w:rsidRPr="00E141FE">
        <w:rPr>
          <w:rFonts w:asciiTheme="minorHAnsi" w:hAnsiTheme="minorHAnsi"/>
          <w:sz w:val="22"/>
          <w:szCs w:val="22"/>
          <w:lang w:val="ru-RU"/>
        </w:rPr>
        <w:t xml:space="preserve"> о оквирном броју путника за сваку туру</w:t>
      </w:r>
      <w:r w:rsidRPr="00E141FE">
        <w:rPr>
          <w:rFonts w:asciiTheme="minorHAnsi" w:hAnsiTheme="minorHAnsi"/>
          <w:sz w:val="22"/>
          <w:szCs w:val="22"/>
          <w:lang w:val="ru-RU"/>
        </w:rPr>
        <w:t>;</w:t>
      </w:r>
    </w:p>
    <w:p w14:paraId="21DBED6E" w14:textId="66F33CBD" w:rsidR="00883523" w:rsidRDefault="00D51251" w:rsidP="00E141FE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ru-RU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врши </w:t>
      </w:r>
      <w:r w:rsidRPr="006F2701">
        <w:rPr>
          <w:rFonts w:asciiTheme="minorHAnsi" w:hAnsiTheme="minorHAnsi"/>
          <w:sz w:val="22"/>
          <w:szCs w:val="22"/>
          <w:lang w:val="sr-Cyrl-CS"/>
        </w:rPr>
        <w:t>контролу извршених услуга, у складу са одредбама уговора</w:t>
      </w:r>
      <w:r w:rsidR="009E44D6">
        <w:rPr>
          <w:rFonts w:asciiTheme="minorHAnsi" w:hAnsiTheme="minorHAnsi"/>
          <w:sz w:val="22"/>
          <w:szCs w:val="22"/>
          <w:lang w:val="sr-Cyrl-CS"/>
        </w:rPr>
        <w:t>;</w:t>
      </w:r>
    </w:p>
    <w:p w14:paraId="2346F1F8" w14:textId="77777777" w:rsidR="001D57E2" w:rsidRDefault="009E44D6" w:rsidP="009E44D6">
      <w:pPr>
        <w:numPr>
          <w:ilvl w:val="0"/>
          <w:numId w:val="3"/>
        </w:numPr>
        <w:suppressAutoHyphens w:val="0"/>
        <w:spacing w:line="240" w:lineRule="auto"/>
        <w:contextualSpacing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 xml:space="preserve">у случају да на дан извршења услуге задужено лице има примедбе на </w:t>
      </w:r>
      <w:r w:rsidR="001D57E2">
        <w:rPr>
          <w:rFonts w:asciiTheme="minorHAnsi" w:hAnsiTheme="minorHAnsi"/>
          <w:color w:val="auto"/>
          <w:sz w:val="22"/>
          <w:szCs w:val="22"/>
          <w:lang w:val="ru-RU"/>
        </w:rPr>
        <w:t xml:space="preserve">извршење 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>нек</w:t>
      </w:r>
      <w:r w:rsidR="001D57E2">
        <w:rPr>
          <w:rFonts w:asciiTheme="minorHAnsi" w:hAnsiTheme="minorHAnsi"/>
          <w:color w:val="auto"/>
          <w:sz w:val="22"/>
          <w:szCs w:val="22"/>
          <w:lang w:val="ru-RU"/>
        </w:rPr>
        <w:t>е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 xml:space="preserve"> од ставки из техничке спецификације</w:t>
      </w:r>
      <w:r w:rsidR="001D57E2">
        <w:rPr>
          <w:rFonts w:asciiTheme="minorHAnsi" w:hAnsiTheme="minorHAnsi"/>
          <w:color w:val="auto"/>
          <w:sz w:val="22"/>
          <w:szCs w:val="22"/>
          <w:lang w:val="ru-RU"/>
        </w:rPr>
        <w:t>, указује Даваоцу услуге на исту и уколико је могуће Давалац услуге одмах исправља грешку по примедби;</w:t>
      </w:r>
    </w:p>
    <w:p w14:paraId="3D875569" w14:textId="493A1576" w:rsidR="009E44D6" w:rsidRPr="004B1EF3" w:rsidRDefault="001D57E2" w:rsidP="009E44D6">
      <w:pPr>
        <w:numPr>
          <w:ilvl w:val="0"/>
          <w:numId w:val="3"/>
        </w:numPr>
        <w:suppressAutoHyphens w:val="0"/>
        <w:spacing w:line="240" w:lineRule="auto"/>
        <w:contextualSpacing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 xml:space="preserve">у случају да на дан извршења услуге задужено лице има примедбе на </w:t>
      </w:r>
      <w:r>
        <w:rPr>
          <w:rFonts w:asciiTheme="minorHAnsi" w:hAnsiTheme="minorHAnsi"/>
          <w:color w:val="auto"/>
          <w:sz w:val="22"/>
          <w:szCs w:val="22"/>
          <w:lang w:val="ru-RU"/>
        </w:rPr>
        <w:t xml:space="preserve">извршење 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>нек</w:t>
      </w:r>
      <w:r>
        <w:rPr>
          <w:rFonts w:asciiTheme="minorHAnsi" w:hAnsiTheme="minorHAnsi"/>
          <w:color w:val="auto"/>
          <w:sz w:val="22"/>
          <w:szCs w:val="22"/>
          <w:lang w:val="ru-RU"/>
        </w:rPr>
        <w:t>е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 xml:space="preserve"> од ставки из техничке спецификације</w:t>
      </w:r>
      <w:r>
        <w:rPr>
          <w:rFonts w:asciiTheme="minorHAnsi" w:hAnsiTheme="minorHAnsi"/>
          <w:color w:val="auto"/>
          <w:sz w:val="22"/>
          <w:szCs w:val="22"/>
          <w:lang w:val="ru-RU"/>
        </w:rPr>
        <w:t>, а Давалац услуге не отклони одмах по примедби,</w:t>
      </w:r>
      <w:r w:rsidR="009E44D6" w:rsidRPr="004B1EF3">
        <w:rPr>
          <w:rFonts w:asciiTheme="minorHAnsi" w:hAnsiTheme="minorHAnsi"/>
          <w:color w:val="auto"/>
          <w:sz w:val="22"/>
          <w:szCs w:val="22"/>
          <w:lang w:val="ru-RU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  <w:lang w:val="ru-RU"/>
        </w:rPr>
        <w:t xml:space="preserve">лице </w:t>
      </w:r>
      <w:r w:rsidR="009E44D6" w:rsidRPr="004B1EF3">
        <w:rPr>
          <w:rFonts w:asciiTheme="minorHAnsi" w:hAnsiTheme="minorHAnsi"/>
          <w:color w:val="auto"/>
          <w:sz w:val="22"/>
          <w:szCs w:val="22"/>
          <w:lang w:val="ru-RU"/>
        </w:rPr>
        <w:t xml:space="preserve">одмах сачињава Записник </w:t>
      </w:r>
      <w:r w:rsidR="009E44D6">
        <w:rPr>
          <w:rFonts w:asciiTheme="minorHAnsi" w:hAnsiTheme="minorHAnsi"/>
          <w:color w:val="auto"/>
          <w:sz w:val="22"/>
          <w:szCs w:val="22"/>
          <w:lang w:val="ru-RU"/>
        </w:rPr>
        <w:t xml:space="preserve">о рекламацији </w:t>
      </w:r>
      <w:r w:rsidR="009E44D6" w:rsidRPr="004B1EF3">
        <w:rPr>
          <w:rFonts w:asciiTheme="minorHAnsi" w:hAnsiTheme="minorHAnsi"/>
          <w:color w:val="auto"/>
          <w:sz w:val="22"/>
          <w:szCs w:val="22"/>
          <w:lang w:val="ru-RU"/>
        </w:rPr>
        <w:t>у коме ће бити наведене све примедбе;</w:t>
      </w:r>
    </w:p>
    <w:p w14:paraId="0BE47856" w14:textId="77777777" w:rsidR="009E44D6" w:rsidRPr="004B1EF3" w:rsidRDefault="009E44D6" w:rsidP="009E44D6">
      <w:pPr>
        <w:numPr>
          <w:ilvl w:val="0"/>
          <w:numId w:val="3"/>
        </w:numPr>
        <w:contextualSpacing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>након извршене услуге саставља Извештај о извршеној услузи и потписује исти заједно са овлашћеним лицем даваоца услуга. У извештај уноси све примедбе из записника које су настале у току реализације, нарочито ако је свако непоступање Даваоца услуге проузроковало штету;</w:t>
      </w:r>
    </w:p>
    <w:p w14:paraId="56E930E4" w14:textId="77777777" w:rsidR="009E44D6" w:rsidRPr="004B1EF3" w:rsidRDefault="009E44D6" w:rsidP="009E44D6">
      <w:pPr>
        <w:numPr>
          <w:ilvl w:val="0"/>
          <w:numId w:val="3"/>
        </w:numPr>
        <w:contextualSpacing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>обавља и друге послове и задатке који ће бити таксативно наведени у Решењу.</w:t>
      </w:r>
    </w:p>
    <w:p w14:paraId="12320D06" w14:textId="77777777" w:rsidR="005B0FCE" w:rsidRDefault="005B0FCE" w:rsidP="00E141FE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0240CF3B" w14:textId="77777777" w:rsidR="00D51251" w:rsidRPr="00AD5225" w:rsidRDefault="00D51251" w:rsidP="00D5125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</w:pPr>
      <w:r w:rsidRPr="00AD5225">
        <w:rPr>
          <w:rFonts w:asciiTheme="minorHAnsi" w:hAnsiTheme="minorHAnsi" w:cs="Arial"/>
          <w:b/>
          <w:bCs/>
          <w:iCs/>
          <w:sz w:val="22"/>
          <w:szCs w:val="22"/>
          <w:lang w:val="sr-Cyrl-CS"/>
        </w:rPr>
        <w:t xml:space="preserve">Средство финансијског обезбеђења уговора </w:t>
      </w:r>
    </w:p>
    <w:p w14:paraId="0B5AC601" w14:textId="5DAC20EF" w:rsidR="00D51251" w:rsidRPr="00AD5225" w:rsidRDefault="00D51251" w:rsidP="00D5125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AD5225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="000142BA">
        <w:rPr>
          <w:rFonts w:asciiTheme="minorHAnsi" w:hAnsiTheme="minorHAnsi" w:cs="Arial"/>
          <w:b/>
          <w:sz w:val="22"/>
          <w:szCs w:val="22"/>
          <w:lang w:val="sr-Cyrl-CS"/>
        </w:rPr>
        <w:t>9</w:t>
      </w:r>
      <w:r w:rsidRPr="00AD5225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346AD75A" w14:textId="3F0AA927" w:rsidR="00D51251" w:rsidRPr="006F2701" w:rsidRDefault="00D51251" w:rsidP="000142BA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Давалац услуга достави Наручиоцу </w:t>
      </w:r>
      <w:r w:rsidR="000142BA">
        <w:rPr>
          <w:rFonts w:asciiTheme="minorHAnsi" w:hAnsiTheme="minorHAnsi" w:cs="Arial"/>
          <w:sz w:val="22"/>
          <w:szCs w:val="22"/>
          <w:lang w:val="sr-Cyrl-CS"/>
        </w:rPr>
        <w:t>једну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бланко соло мениц</w:t>
      </w:r>
      <w:r w:rsidR="000142BA">
        <w:rPr>
          <w:rFonts w:asciiTheme="minorHAnsi" w:hAnsiTheme="minorHAnsi" w:cs="Arial"/>
          <w:sz w:val="22"/>
          <w:szCs w:val="22"/>
          <w:lang w:val="ru-RU"/>
        </w:rPr>
        <w:t xml:space="preserve">у </w:t>
      </w:r>
      <w:r w:rsidRPr="006F2701">
        <w:rPr>
          <w:rFonts w:asciiTheme="minorHAnsi" w:hAnsiTheme="minorHAnsi" w:cs="Arial"/>
          <w:sz w:val="22"/>
          <w:szCs w:val="22"/>
          <w:lang w:val="ru-RU"/>
        </w:rPr>
        <w:t>са Меничним овлашћењем, Потврдом пословне банке о извршеној регистрацији мениц</w:t>
      </w:r>
      <w:r>
        <w:rPr>
          <w:rFonts w:asciiTheme="minorHAnsi" w:hAnsiTheme="minorHAnsi" w:cs="Arial"/>
          <w:sz w:val="22"/>
          <w:szCs w:val="22"/>
          <w:lang w:val="ru-RU"/>
        </w:rPr>
        <w:t>а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и картоном депо потписа и то:</w:t>
      </w:r>
    </w:p>
    <w:p w14:paraId="4DFFEB5F" w14:textId="77777777" w:rsidR="00D51251" w:rsidRPr="006F2701" w:rsidRDefault="00D51251" w:rsidP="000142BA">
      <w:pPr>
        <w:pStyle w:val="BodyText2"/>
        <w:widowControl w:val="0"/>
        <w:numPr>
          <w:ilvl w:val="0"/>
          <w:numId w:val="13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6F2701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добро извршење посла </w:t>
      </w:r>
      <w:r w:rsidRPr="006F2701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у року од 3 (три) дана од дана потписивања уговора, са важношћу 60 (шездесет) дана дуже од 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lastRenderedPageBreak/>
        <w:t xml:space="preserve">истека рока за </w:t>
      </w:r>
      <w:r w:rsidRPr="00A9790A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извршење посла</w:t>
      </w:r>
      <w:r w:rsidRPr="006F2701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.</w:t>
      </w:r>
    </w:p>
    <w:p w14:paraId="6DF57FF4" w14:textId="77777777" w:rsidR="00D51251" w:rsidRPr="006F2701" w:rsidRDefault="00D51251" w:rsidP="000142BA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Наручилац ће уновчити меницу уколико Давалац услуга не изврш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и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свој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у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обавез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у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у рок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у</w:t>
      </w: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 и на начин предвиђен уговором. По извршењу обавеза, средство финансијског обезбеђења по основу овог уговора, може бити враћено Даваоцу услуга, на његов захтев.</w:t>
      </w:r>
    </w:p>
    <w:p w14:paraId="33208952" w14:textId="7E3AA408" w:rsidR="00D51251" w:rsidRPr="00E141FE" w:rsidRDefault="00D51251" w:rsidP="000142BA">
      <w:pPr>
        <w:spacing w:line="240" w:lineRule="auto"/>
        <w:jc w:val="both"/>
        <w:rPr>
          <w:rFonts w:asciiTheme="minorHAnsi" w:hAnsiTheme="minorHAnsi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Меница мора бити потписана оригиналним потписом од стране законских заступника. Менична овлашћења која прате меницу морају бити потписана оригиналним потписом лица која су потписала меницу. </w:t>
      </w:r>
      <w:r w:rsidRPr="006F2701">
        <w:rPr>
          <w:rFonts w:asciiTheme="minorHAnsi" w:hAnsiTheme="minorHAnsi" w:cs="Arial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41775694" w14:textId="77777777" w:rsidR="000142BA" w:rsidRDefault="000142BA" w:rsidP="00E141FE">
      <w:pPr>
        <w:spacing w:line="240" w:lineRule="auto"/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6D288368" w14:textId="77777777" w:rsidR="000142BA" w:rsidRPr="006F2701" w:rsidRDefault="000142BA" w:rsidP="000142BA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Рок важења уговора</w:t>
      </w:r>
    </w:p>
    <w:p w14:paraId="46460F03" w14:textId="47D69BBA" w:rsidR="000142BA" w:rsidRPr="006F2701" w:rsidRDefault="000142BA" w:rsidP="000142BA">
      <w:pPr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>
        <w:rPr>
          <w:rFonts w:asciiTheme="minorHAnsi" w:hAnsiTheme="minorHAnsi" w:cs="Arial"/>
          <w:b/>
          <w:sz w:val="22"/>
          <w:szCs w:val="22"/>
          <w:lang w:val="sr-Cyrl-CS"/>
        </w:rPr>
        <w:t>10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08BAC507" w14:textId="77777777" w:rsidR="000142BA" w:rsidRPr="006F2701" w:rsidRDefault="000142BA" w:rsidP="000142BA">
      <w:pPr>
        <w:jc w:val="both"/>
        <w:rPr>
          <w:rFonts w:asciiTheme="minorHAnsi" w:hAnsiTheme="minorHAnsi"/>
          <w:spacing w:val="-3"/>
          <w:sz w:val="22"/>
          <w:szCs w:val="22"/>
          <w:lang w:val="sr-Cyrl-CS"/>
        </w:rPr>
      </w:pPr>
      <w:r w:rsidRPr="006F2701">
        <w:rPr>
          <w:rFonts w:asciiTheme="minorHAnsi" w:hAnsiTheme="minorHAnsi"/>
          <w:spacing w:val="-3"/>
          <w:sz w:val="22"/>
          <w:szCs w:val="22"/>
          <w:lang w:val="sr-Cyrl-CS"/>
        </w:rPr>
        <w:t>Уговор се закључује на период до извршења комплетне услуге.</w:t>
      </w:r>
    </w:p>
    <w:p w14:paraId="00255658" w14:textId="77777777" w:rsidR="000142BA" w:rsidRPr="006F2701" w:rsidRDefault="000142BA" w:rsidP="000142BA">
      <w:pPr>
        <w:pStyle w:val="BodyText9"/>
        <w:shd w:val="clear" w:color="auto" w:fill="auto"/>
        <w:spacing w:after="0" w:line="298" w:lineRule="exact"/>
        <w:ind w:left="20" w:right="20" w:firstLine="0"/>
        <w:rPr>
          <w:rFonts w:asciiTheme="minorHAnsi" w:hAnsiTheme="minorHAnsi" w:cs="Calibri"/>
          <w:sz w:val="22"/>
          <w:szCs w:val="22"/>
          <w:lang w:val="ru-RU"/>
        </w:rPr>
      </w:pPr>
    </w:p>
    <w:p w14:paraId="336E154F" w14:textId="77777777" w:rsidR="000142BA" w:rsidRPr="006F2701" w:rsidRDefault="000142BA" w:rsidP="000142BA">
      <w:pPr>
        <w:jc w:val="center"/>
        <w:rPr>
          <w:rFonts w:asciiTheme="minorHAnsi" w:hAnsiTheme="minorHAnsi"/>
          <w:spacing w:val="-3"/>
          <w:sz w:val="22"/>
          <w:szCs w:val="22"/>
          <w:lang w:val="sr-Cyrl-CS"/>
        </w:rPr>
      </w:pPr>
      <w:r w:rsidRPr="006F2701">
        <w:rPr>
          <w:rFonts w:asciiTheme="minorHAnsi" w:hAnsiTheme="minorHAnsi"/>
          <w:b/>
          <w:sz w:val="22"/>
          <w:szCs w:val="22"/>
          <w:lang w:val="ru-RU"/>
        </w:rPr>
        <w:t>Раскид уговора</w:t>
      </w:r>
    </w:p>
    <w:p w14:paraId="2134390A" w14:textId="5780768E" w:rsidR="000142BA" w:rsidRPr="006F2701" w:rsidRDefault="000142BA" w:rsidP="000142BA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6F2701">
        <w:rPr>
          <w:rFonts w:asciiTheme="minorHAnsi" w:hAnsiTheme="minorHAnsi"/>
          <w:b/>
          <w:sz w:val="22"/>
          <w:szCs w:val="22"/>
          <w:lang w:val="ru-RU"/>
        </w:rPr>
        <w:t>Члан</w:t>
      </w:r>
      <w:r>
        <w:rPr>
          <w:rFonts w:asciiTheme="minorHAnsi" w:hAnsiTheme="minorHAnsi"/>
          <w:b/>
          <w:sz w:val="22"/>
          <w:szCs w:val="22"/>
          <w:lang w:val="ru-RU"/>
        </w:rPr>
        <w:t xml:space="preserve"> 11</w:t>
      </w:r>
      <w:r w:rsidRPr="006F2701">
        <w:rPr>
          <w:rFonts w:asciiTheme="minorHAnsi" w:hAnsiTheme="minorHAnsi"/>
          <w:b/>
          <w:sz w:val="22"/>
          <w:szCs w:val="22"/>
          <w:lang w:val="ru-RU"/>
        </w:rPr>
        <w:t>.</w:t>
      </w:r>
    </w:p>
    <w:p w14:paraId="45FBE2FD" w14:textId="77777777" w:rsidR="007575C0" w:rsidRDefault="007575C0" w:rsidP="007575C0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E32225">
        <w:rPr>
          <w:rFonts w:asciiTheme="minorHAnsi" w:hAnsiTheme="minorHAnsi"/>
          <w:sz w:val="22"/>
          <w:szCs w:val="22"/>
          <w:lang w:val="sr-Cyrl-CS"/>
        </w:rPr>
        <w:t xml:space="preserve">Уговор може </w:t>
      </w:r>
      <w:r>
        <w:rPr>
          <w:rFonts w:asciiTheme="minorHAnsi" w:hAnsiTheme="minorHAnsi"/>
          <w:sz w:val="22"/>
          <w:szCs w:val="22"/>
          <w:lang w:val="sr-Cyrl-CS"/>
        </w:rPr>
        <w:t>бити раскинут у члану са чл. 163 Закона о јавним набавкама.</w:t>
      </w:r>
    </w:p>
    <w:p w14:paraId="6B3FD9A0" w14:textId="77777777" w:rsidR="007575C0" w:rsidRPr="0068327D" w:rsidRDefault="007575C0" w:rsidP="007575C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68327D">
        <w:rPr>
          <w:rFonts w:asciiTheme="minorHAnsi" w:hAnsiTheme="minorHAnsi"/>
          <w:sz w:val="22"/>
          <w:szCs w:val="22"/>
          <w:lang w:val="sr-Cyrl-CS"/>
        </w:rPr>
        <w:t>Уговор може бити споразумно раскинут у истој форми само сагласношћу обе уговорне стране.</w:t>
      </w:r>
    </w:p>
    <w:p w14:paraId="0B8CC78A" w14:textId="77777777" w:rsidR="007575C0" w:rsidRPr="00E32225" w:rsidRDefault="007575C0" w:rsidP="007575C0">
      <w:pPr>
        <w:jc w:val="both"/>
        <w:rPr>
          <w:rFonts w:asciiTheme="minorHAnsi" w:hAnsiTheme="minorHAnsi" w:cs="Calibri"/>
          <w:sz w:val="22"/>
          <w:szCs w:val="22"/>
          <w:lang w:val="sr-Cyrl-CS"/>
        </w:rPr>
      </w:pPr>
      <w:r w:rsidRPr="00E32225">
        <w:rPr>
          <w:rFonts w:asciiTheme="minorHAnsi" w:hAnsiTheme="minorHAnsi" w:cs="Calibri"/>
          <w:sz w:val="22"/>
          <w:szCs w:val="22"/>
          <w:lang w:val="sr-Cyrl-CS"/>
        </w:rPr>
        <w:t xml:space="preserve">У случају </w:t>
      </w:r>
      <w:r>
        <w:rPr>
          <w:rFonts w:asciiTheme="minorHAnsi" w:hAnsiTheme="minorHAnsi" w:cs="Calibri"/>
          <w:sz w:val="22"/>
          <w:szCs w:val="22"/>
          <w:lang w:val="sr-Cyrl-CS"/>
        </w:rPr>
        <w:t xml:space="preserve">споразумног </w:t>
      </w:r>
      <w:r w:rsidRPr="00E32225">
        <w:rPr>
          <w:rFonts w:asciiTheme="minorHAnsi" w:hAnsiTheme="minorHAnsi" w:cs="Calibri"/>
          <w:sz w:val="22"/>
          <w:szCs w:val="22"/>
          <w:lang w:val="sr-Cyrl-CS"/>
        </w:rPr>
        <w:t>раскида уговора, уговорне стране су дужне да регулишу сва дуговања и потраживања, настала из уговора, односно да измире сва доспела, а неизмирена потраживања, која су настала до дана раскида Уговора.</w:t>
      </w:r>
    </w:p>
    <w:p w14:paraId="1CD0BE8F" w14:textId="32CFA8B7" w:rsidR="000142BA" w:rsidRDefault="007575C0" w:rsidP="007575C0">
      <w:pPr>
        <w:jc w:val="both"/>
        <w:rPr>
          <w:rFonts w:asciiTheme="minorHAnsi" w:hAnsiTheme="minorHAnsi" w:cs="Calibri"/>
          <w:sz w:val="22"/>
          <w:szCs w:val="22"/>
          <w:lang w:val="sr-Cyrl-CS"/>
        </w:rPr>
      </w:pPr>
      <w:r w:rsidRPr="0068327D">
        <w:rPr>
          <w:rFonts w:asciiTheme="minorHAnsi" w:hAnsiTheme="minorHAnsi"/>
          <w:sz w:val="22"/>
          <w:szCs w:val="22"/>
          <w:lang w:val="sr-Cyrl-CS"/>
        </w:rPr>
        <w:t xml:space="preserve">Наручилац задржава право да једнострано раскине Уговор ако Пружалац услуге не изврши уговорне обавезе и </w:t>
      </w:r>
      <w:r>
        <w:rPr>
          <w:rFonts w:asciiTheme="minorHAnsi" w:hAnsiTheme="minorHAnsi"/>
          <w:sz w:val="22"/>
          <w:szCs w:val="22"/>
          <w:lang w:val="sr-Cyrl-CS"/>
        </w:rPr>
        <w:t xml:space="preserve">у том случају </w:t>
      </w:r>
      <w:r w:rsidRPr="0068327D">
        <w:rPr>
          <w:rFonts w:asciiTheme="minorHAnsi" w:hAnsiTheme="minorHAnsi"/>
          <w:sz w:val="22"/>
          <w:szCs w:val="22"/>
          <w:lang w:val="sr-Cyrl-CS"/>
        </w:rPr>
        <w:t>активира депоновано средство обезбеђења за добро извршење посла.</w:t>
      </w:r>
    </w:p>
    <w:p w14:paraId="0F2B2854" w14:textId="77777777" w:rsidR="000142BA" w:rsidRDefault="000142BA" w:rsidP="000142BA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05B6D0B9" w14:textId="77777777" w:rsidR="000142BA" w:rsidRPr="00834443" w:rsidRDefault="000142BA" w:rsidP="000142BA">
      <w:pPr>
        <w:pStyle w:val="Default"/>
        <w:jc w:val="center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834443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И</w:t>
      </w:r>
      <w:r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змене уговора</w:t>
      </w:r>
    </w:p>
    <w:p w14:paraId="5171F125" w14:textId="1D3880B4" w:rsidR="000142BA" w:rsidRPr="00834443" w:rsidRDefault="000142BA" w:rsidP="000142BA">
      <w:pPr>
        <w:pStyle w:val="Default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834443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Члан </w:t>
      </w:r>
      <w:r w:rsidRPr="00834443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1</w:t>
      </w:r>
      <w:r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2</w:t>
      </w:r>
      <w:r w:rsidRPr="00834443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.</w:t>
      </w:r>
    </w:p>
    <w:p w14:paraId="1B3CEB2A" w14:textId="77777777" w:rsidR="000142BA" w:rsidRPr="00041E16" w:rsidRDefault="000142BA" w:rsidP="000142BA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041E16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Уговорне стране су сагласне да се евентуалне измене и допуне </w:t>
      </w:r>
      <w:r>
        <w:rPr>
          <w:rFonts w:asciiTheme="minorHAnsi" w:hAnsiTheme="minorHAnsi" w:cstheme="minorHAnsi"/>
          <w:bCs/>
          <w:sz w:val="22"/>
          <w:szCs w:val="22"/>
          <w:lang w:val="sr-Cyrl-CS"/>
        </w:rPr>
        <w:t>уговора</w:t>
      </w:r>
      <w:r w:rsidRPr="00125F2E">
        <w:rPr>
          <w:rFonts w:asciiTheme="minorHAnsi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 15</w:t>
      </w:r>
      <w:r>
        <w:rPr>
          <w:rFonts w:asciiTheme="minorHAnsi" w:hAnsiTheme="minorHAnsi" w:cstheme="minorHAnsi"/>
          <w:sz w:val="22"/>
          <w:szCs w:val="22"/>
          <w:lang w:val="sr-Cyrl-CS" w:eastAsia="sr-Latn-CS"/>
        </w:rPr>
        <w:t>5</w:t>
      </w:r>
      <w:r w:rsidRPr="00125F2E">
        <w:rPr>
          <w:rFonts w:asciiTheme="minorHAnsi" w:hAnsiTheme="minorHAnsi" w:cstheme="minorHAnsi"/>
          <w:sz w:val="22"/>
          <w:szCs w:val="22"/>
          <w:lang w:val="sr-Cyrl-CS" w:eastAsia="sr-Latn-CS"/>
        </w:rPr>
        <w:t>. – 162. ЗЈН уколико се не мења природа уговора у односу на првобитно закључен уговор.</w:t>
      </w:r>
    </w:p>
    <w:p w14:paraId="0B16721E" w14:textId="77777777" w:rsidR="000142BA" w:rsidRDefault="000142BA" w:rsidP="000142BA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7724A3CA" w14:textId="77777777" w:rsidR="000142BA" w:rsidRPr="006F2701" w:rsidRDefault="000142BA" w:rsidP="000142BA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Прелазне и звршне одредбе</w:t>
      </w:r>
    </w:p>
    <w:p w14:paraId="53AC73BE" w14:textId="04358FBD" w:rsidR="000142BA" w:rsidRPr="006F2701" w:rsidRDefault="000142BA" w:rsidP="000142BA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Pr="007D5C4E">
        <w:rPr>
          <w:rFonts w:asciiTheme="minorHAnsi" w:hAnsiTheme="minorHAnsi" w:cs="Arial"/>
          <w:b/>
          <w:sz w:val="22"/>
          <w:szCs w:val="22"/>
          <w:lang w:val="ru-RU"/>
        </w:rPr>
        <w:t>1</w:t>
      </w:r>
      <w:r>
        <w:rPr>
          <w:rFonts w:asciiTheme="minorHAnsi" w:hAnsiTheme="minorHAnsi" w:cs="Arial"/>
          <w:b/>
          <w:sz w:val="22"/>
          <w:szCs w:val="22"/>
          <w:lang w:val="ru-RU"/>
        </w:rPr>
        <w:t>3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19E12781" w14:textId="77777777" w:rsidR="000142BA" w:rsidRPr="006F2701" w:rsidRDefault="000142BA" w:rsidP="000142BA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У случају да настану ситуације које овим Уговором нису предвиђене, примењиваће се одредбе Закона о облигационим односима.</w:t>
      </w:r>
    </w:p>
    <w:p w14:paraId="6DB52D6B" w14:textId="77777777" w:rsidR="000142BA" w:rsidRDefault="000142BA" w:rsidP="000142BA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5A9C4C7E" w14:textId="1891CFFE" w:rsidR="000142BA" w:rsidRPr="006F2701" w:rsidRDefault="000142BA" w:rsidP="000142BA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Pr="007D5C4E">
        <w:rPr>
          <w:rFonts w:asciiTheme="minorHAnsi" w:hAnsiTheme="minorHAnsi" w:cs="Arial"/>
          <w:b/>
          <w:sz w:val="22"/>
          <w:szCs w:val="22"/>
          <w:lang w:val="ru-RU"/>
        </w:rPr>
        <w:t>1</w:t>
      </w:r>
      <w:r>
        <w:rPr>
          <w:rFonts w:asciiTheme="minorHAnsi" w:hAnsiTheme="minorHAnsi" w:cs="Arial"/>
          <w:b/>
          <w:sz w:val="22"/>
          <w:szCs w:val="22"/>
          <w:lang w:val="ru-RU"/>
        </w:rPr>
        <w:t>4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392F69E5" w14:textId="77777777" w:rsidR="000142BA" w:rsidRPr="006F2701" w:rsidRDefault="000142BA" w:rsidP="000142BA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 xml:space="preserve">Све евентуалне спорове уговорне стране ће решавати споразумно у духу сарадње и добрих пословних обичаја. </w:t>
      </w:r>
    </w:p>
    <w:p w14:paraId="6AFE5426" w14:textId="77777777" w:rsidR="000142BA" w:rsidRPr="006F2701" w:rsidRDefault="000142BA" w:rsidP="000142BA">
      <w:pPr>
        <w:pStyle w:val="BodyText"/>
        <w:spacing w:after="0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Евентуалне спорове које није могуће решити споразумно, решаваће Привредни суд у Београду.</w:t>
      </w:r>
    </w:p>
    <w:p w14:paraId="39EF2D77" w14:textId="77777777" w:rsidR="000142BA" w:rsidRPr="006F2701" w:rsidRDefault="000142BA" w:rsidP="000142BA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27B00B38" w14:textId="6B6FC0A8" w:rsidR="000142BA" w:rsidRPr="006F2701" w:rsidRDefault="000142BA" w:rsidP="000142BA">
      <w:pPr>
        <w:pStyle w:val="BodyText"/>
        <w:spacing w:after="0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Члан 1</w:t>
      </w:r>
      <w:r>
        <w:rPr>
          <w:rFonts w:asciiTheme="minorHAnsi" w:hAnsiTheme="minorHAnsi" w:cs="Arial"/>
          <w:b/>
          <w:sz w:val="22"/>
          <w:szCs w:val="22"/>
          <w:lang w:val="ru-RU"/>
        </w:rPr>
        <w:t>5</w:t>
      </w:r>
      <w:r w:rsidRPr="006F2701">
        <w:rPr>
          <w:rFonts w:asciiTheme="minorHAnsi" w:hAnsiTheme="minorHAnsi" w:cs="Arial"/>
          <w:b/>
          <w:sz w:val="22"/>
          <w:szCs w:val="22"/>
          <w:lang w:val="ru-RU"/>
        </w:rPr>
        <w:t>.</w:t>
      </w:r>
    </w:p>
    <w:p w14:paraId="27AB26C8" w14:textId="77777777" w:rsidR="000142BA" w:rsidRPr="006F2701" w:rsidRDefault="000142BA" w:rsidP="000142BA">
      <w:pPr>
        <w:pStyle w:val="BodyText"/>
        <w:spacing w:after="0"/>
        <w:rPr>
          <w:rFonts w:asciiTheme="minorHAnsi" w:hAnsiTheme="minorHAnsi" w:cs="Arial"/>
          <w:sz w:val="22"/>
          <w:szCs w:val="22"/>
          <w:lang w:val="ru-RU"/>
        </w:rPr>
      </w:pPr>
      <w:r w:rsidRPr="006F2701">
        <w:rPr>
          <w:rFonts w:asciiTheme="minorHAnsi" w:hAnsiTheme="minorHAnsi" w:cs="Arial"/>
          <w:sz w:val="22"/>
          <w:szCs w:val="22"/>
          <w:lang w:val="ru-RU"/>
        </w:rPr>
        <w:t>Овај уговор је сачињен у 6 (шест) истоветна примерка, од којих свака уговорна страна задржава по 3 (три) примерка.</w:t>
      </w:r>
    </w:p>
    <w:sectPr w:rsidR="000142BA" w:rsidRPr="006F2701" w:rsidSect="009E29BD">
      <w:footerReference w:type="default" r:id="rId7"/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3161" w14:textId="77777777" w:rsidR="000731D1" w:rsidRDefault="000731D1" w:rsidP="0011714D">
      <w:pPr>
        <w:spacing w:line="240" w:lineRule="auto"/>
      </w:pPr>
      <w:r>
        <w:separator/>
      </w:r>
    </w:p>
  </w:endnote>
  <w:endnote w:type="continuationSeparator" w:id="0">
    <w:p w14:paraId="5B8D58D8" w14:textId="77777777" w:rsidR="000731D1" w:rsidRDefault="000731D1" w:rsidP="001171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78515"/>
      <w:docPartObj>
        <w:docPartGallery w:val="Page Numbers (Bottom of Page)"/>
        <w:docPartUnique/>
      </w:docPartObj>
    </w:sdtPr>
    <w:sdtContent>
      <w:p w14:paraId="4260B594" w14:textId="3BA6C74A" w:rsidR="0011714D" w:rsidRPr="009E29BD" w:rsidRDefault="0011714D" w:rsidP="009E29BD">
        <w:pPr>
          <w:pStyle w:val="Footer"/>
          <w:jc w:val="right"/>
        </w:pPr>
        <w:r w:rsidRPr="0011714D">
          <w:rPr>
            <w:rFonts w:asciiTheme="minorHAnsi" w:hAnsiTheme="minorHAnsi"/>
            <w:sz w:val="22"/>
            <w:szCs w:val="22"/>
          </w:rPr>
          <w:fldChar w:fldCharType="begin"/>
        </w:r>
        <w:r w:rsidRPr="0011714D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11714D">
          <w:rPr>
            <w:rFonts w:asciiTheme="minorHAnsi" w:hAnsiTheme="minorHAnsi"/>
            <w:sz w:val="22"/>
            <w:szCs w:val="22"/>
          </w:rPr>
          <w:fldChar w:fldCharType="separate"/>
        </w:r>
        <w:r w:rsidR="00695165">
          <w:rPr>
            <w:rFonts w:asciiTheme="minorHAnsi" w:hAnsiTheme="minorHAnsi"/>
            <w:noProof/>
            <w:sz w:val="22"/>
            <w:szCs w:val="22"/>
          </w:rPr>
          <w:t>3</w:t>
        </w:r>
        <w:r w:rsidRPr="0011714D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98D6" w14:textId="77777777" w:rsidR="000731D1" w:rsidRDefault="000731D1" w:rsidP="0011714D">
      <w:pPr>
        <w:spacing w:line="240" w:lineRule="auto"/>
      </w:pPr>
      <w:r>
        <w:separator/>
      </w:r>
    </w:p>
  </w:footnote>
  <w:footnote w:type="continuationSeparator" w:id="0">
    <w:p w14:paraId="3F1FA0BD" w14:textId="77777777" w:rsidR="000731D1" w:rsidRDefault="000731D1" w:rsidP="001171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E65"/>
    <w:multiLevelType w:val="hybridMultilevel"/>
    <w:tmpl w:val="22B26EFA"/>
    <w:lvl w:ilvl="0" w:tplc="A61637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2F87"/>
    <w:multiLevelType w:val="hybridMultilevel"/>
    <w:tmpl w:val="CB9228E0"/>
    <w:lvl w:ilvl="0" w:tplc="BB16F0EA">
      <w:start w:val="2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96013"/>
    <w:multiLevelType w:val="hybridMultilevel"/>
    <w:tmpl w:val="0AFA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54601"/>
    <w:multiLevelType w:val="singleLevel"/>
    <w:tmpl w:val="A93019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160904D7"/>
    <w:multiLevelType w:val="hybridMultilevel"/>
    <w:tmpl w:val="A6D240D6"/>
    <w:lvl w:ilvl="0" w:tplc="698EC7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256EC"/>
    <w:multiLevelType w:val="hybridMultilevel"/>
    <w:tmpl w:val="B6602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F0B"/>
    <w:multiLevelType w:val="hybridMultilevel"/>
    <w:tmpl w:val="38404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15AF4"/>
    <w:multiLevelType w:val="hybridMultilevel"/>
    <w:tmpl w:val="0B4E16E0"/>
    <w:lvl w:ilvl="0" w:tplc="C2C45CA8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65499"/>
    <w:multiLevelType w:val="hybridMultilevel"/>
    <w:tmpl w:val="A1F6DE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F41D4"/>
    <w:multiLevelType w:val="hybridMultilevel"/>
    <w:tmpl w:val="2E1E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00D5D"/>
    <w:multiLevelType w:val="hybridMultilevel"/>
    <w:tmpl w:val="D6E47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22B9B"/>
    <w:multiLevelType w:val="hybridMultilevel"/>
    <w:tmpl w:val="1124F5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62208"/>
    <w:multiLevelType w:val="hybridMultilevel"/>
    <w:tmpl w:val="860E45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E2235BD"/>
    <w:multiLevelType w:val="hybridMultilevel"/>
    <w:tmpl w:val="FC107F92"/>
    <w:lvl w:ilvl="0" w:tplc="C2C45CA8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431509">
    <w:abstractNumId w:val="2"/>
  </w:num>
  <w:num w:numId="2" w16cid:durableId="407457405">
    <w:abstractNumId w:val="9"/>
  </w:num>
  <w:num w:numId="3" w16cid:durableId="866597668">
    <w:abstractNumId w:val="15"/>
  </w:num>
  <w:num w:numId="4" w16cid:durableId="1540699317">
    <w:abstractNumId w:val="11"/>
  </w:num>
  <w:num w:numId="5" w16cid:durableId="1004668349">
    <w:abstractNumId w:val="1"/>
  </w:num>
  <w:num w:numId="6" w16cid:durableId="1114908814">
    <w:abstractNumId w:val="4"/>
  </w:num>
  <w:num w:numId="7" w16cid:durableId="415980905">
    <w:abstractNumId w:val="14"/>
  </w:num>
  <w:num w:numId="8" w16cid:durableId="914752322">
    <w:abstractNumId w:val="10"/>
  </w:num>
  <w:num w:numId="9" w16cid:durableId="193232082">
    <w:abstractNumId w:val="6"/>
  </w:num>
  <w:num w:numId="10" w16cid:durableId="155270581">
    <w:abstractNumId w:val="7"/>
  </w:num>
  <w:num w:numId="11" w16cid:durableId="1972975521">
    <w:abstractNumId w:val="13"/>
  </w:num>
  <w:num w:numId="12" w16cid:durableId="1693916988">
    <w:abstractNumId w:val="8"/>
  </w:num>
  <w:num w:numId="13" w16cid:durableId="580144735">
    <w:abstractNumId w:val="3"/>
  </w:num>
  <w:num w:numId="14" w16cid:durableId="1804275159">
    <w:abstractNumId w:val="0"/>
  </w:num>
  <w:num w:numId="15" w16cid:durableId="829639175">
    <w:abstractNumId w:val="5"/>
  </w:num>
  <w:num w:numId="16" w16cid:durableId="11719166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D9"/>
    <w:rsid w:val="00012664"/>
    <w:rsid w:val="000142BA"/>
    <w:rsid w:val="00017FE3"/>
    <w:rsid w:val="00022360"/>
    <w:rsid w:val="00022EBC"/>
    <w:rsid w:val="00045048"/>
    <w:rsid w:val="00066104"/>
    <w:rsid w:val="000731D1"/>
    <w:rsid w:val="0009164C"/>
    <w:rsid w:val="00094D97"/>
    <w:rsid w:val="000C36E6"/>
    <w:rsid w:val="000F10E1"/>
    <w:rsid w:val="000F4AF7"/>
    <w:rsid w:val="000F7589"/>
    <w:rsid w:val="0011714D"/>
    <w:rsid w:val="00121431"/>
    <w:rsid w:val="0012218F"/>
    <w:rsid w:val="001227AB"/>
    <w:rsid w:val="00125C0E"/>
    <w:rsid w:val="00131C4F"/>
    <w:rsid w:val="001B4D90"/>
    <w:rsid w:val="001C185B"/>
    <w:rsid w:val="001D57E2"/>
    <w:rsid w:val="0022793D"/>
    <w:rsid w:val="00251047"/>
    <w:rsid w:val="00255565"/>
    <w:rsid w:val="00257EC6"/>
    <w:rsid w:val="00282E62"/>
    <w:rsid w:val="002E6B56"/>
    <w:rsid w:val="00336FAE"/>
    <w:rsid w:val="00337114"/>
    <w:rsid w:val="00357C82"/>
    <w:rsid w:val="00365066"/>
    <w:rsid w:val="00366139"/>
    <w:rsid w:val="003D5841"/>
    <w:rsid w:val="00467688"/>
    <w:rsid w:val="004863F9"/>
    <w:rsid w:val="00490085"/>
    <w:rsid w:val="004A49D3"/>
    <w:rsid w:val="004E5840"/>
    <w:rsid w:val="0052388A"/>
    <w:rsid w:val="005261AE"/>
    <w:rsid w:val="00534852"/>
    <w:rsid w:val="00557BB4"/>
    <w:rsid w:val="00561772"/>
    <w:rsid w:val="00570B73"/>
    <w:rsid w:val="00590E2C"/>
    <w:rsid w:val="005B0FCE"/>
    <w:rsid w:val="0062065D"/>
    <w:rsid w:val="0068575C"/>
    <w:rsid w:val="00695165"/>
    <w:rsid w:val="006A4EDB"/>
    <w:rsid w:val="006B4BD9"/>
    <w:rsid w:val="006F2048"/>
    <w:rsid w:val="0070231E"/>
    <w:rsid w:val="007139CD"/>
    <w:rsid w:val="00731F53"/>
    <w:rsid w:val="007575C0"/>
    <w:rsid w:val="00794682"/>
    <w:rsid w:val="0080564F"/>
    <w:rsid w:val="008234F7"/>
    <w:rsid w:val="00860C86"/>
    <w:rsid w:val="00872328"/>
    <w:rsid w:val="00883523"/>
    <w:rsid w:val="00885821"/>
    <w:rsid w:val="008A452F"/>
    <w:rsid w:val="00903787"/>
    <w:rsid w:val="0094448A"/>
    <w:rsid w:val="0094609D"/>
    <w:rsid w:val="00947111"/>
    <w:rsid w:val="00972D76"/>
    <w:rsid w:val="00976957"/>
    <w:rsid w:val="00981B6E"/>
    <w:rsid w:val="00984275"/>
    <w:rsid w:val="00992A58"/>
    <w:rsid w:val="009B4829"/>
    <w:rsid w:val="009E29BD"/>
    <w:rsid w:val="009E44D6"/>
    <w:rsid w:val="00A53FA7"/>
    <w:rsid w:val="00A6792C"/>
    <w:rsid w:val="00A77269"/>
    <w:rsid w:val="00AB3AF0"/>
    <w:rsid w:val="00AC48D4"/>
    <w:rsid w:val="00AC6375"/>
    <w:rsid w:val="00AD19A7"/>
    <w:rsid w:val="00AE33AF"/>
    <w:rsid w:val="00B505A9"/>
    <w:rsid w:val="00B610E0"/>
    <w:rsid w:val="00B638C8"/>
    <w:rsid w:val="00B73AFB"/>
    <w:rsid w:val="00B815C6"/>
    <w:rsid w:val="00B87EDB"/>
    <w:rsid w:val="00BC2D54"/>
    <w:rsid w:val="00BF40F3"/>
    <w:rsid w:val="00C07F04"/>
    <w:rsid w:val="00C2772F"/>
    <w:rsid w:val="00C54902"/>
    <w:rsid w:val="00C7026D"/>
    <w:rsid w:val="00CC3DAE"/>
    <w:rsid w:val="00CE4C3A"/>
    <w:rsid w:val="00CE4C6B"/>
    <w:rsid w:val="00CF728C"/>
    <w:rsid w:val="00D01767"/>
    <w:rsid w:val="00D14297"/>
    <w:rsid w:val="00D45241"/>
    <w:rsid w:val="00D51251"/>
    <w:rsid w:val="00D52807"/>
    <w:rsid w:val="00D81666"/>
    <w:rsid w:val="00E141FE"/>
    <w:rsid w:val="00E82C18"/>
    <w:rsid w:val="00E96375"/>
    <w:rsid w:val="00E97DF3"/>
    <w:rsid w:val="00EB62B8"/>
    <w:rsid w:val="00F016D4"/>
    <w:rsid w:val="00F13801"/>
    <w:rsid w:val="00F15962"/>
    <w:rsid w:val="00F216D4"/>
    <w:rsid w:val="00FA5884"/>
    <w:rsid w:val="00FD78DF"/>
    <w:rsid w:val="00F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75B4"/>
  <w15:docId w15:val="{30618C62-502F-4141-A423-B9354D55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BD9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B4BD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B4BD9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styleId="Emphasis">
    <w:name w:val="Emphasis"/>
    <w:basedOn w:val="DefaultParagraphFont"/>
    <w:qFormat/>
    <w:rsid w:val="006B4BD9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6B4BD9"/>
    <w:pPr>
      <w:suppressAutoHyphens w:val="0"/>
      <w:spacing w:line="240" w:lineRule="auto"/>
      <w:ind w:left="720"/>
      <w:contextualSpacing/>
    </w:pPr>
    <w:rPr>
      <w:rFonts w:ascii="Arial" w:eastAsia="Times New Roman" w:hAnsi="Arial"/>
      <w:color w:val="auto"/>
      <w:kern w:val="0"/>
      <w:lang w:val="sr-Latn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BD9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styleId="Revision">
    <w:name w:val="Revision"/>
    <w:hidden/>
    <w:uiPriority w:val="99"/>
    <w:semiHidden/>
    <w:rsid w:val="006B4BD9"/>
    <w:pPr>
      <w:spacing w:after="0" w:line="240" w:lineRule="auto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table" w:styleId="TableGrid">
    <w:name w:val="Table Grid"/>
    <w:basedOn w:val="TableNormal"/>
    <w:rsid w:val="000C3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E4C6B"/>
    <w:rPr>
      <w:rFonts w:ascii="Arial" w:eastAsia="Times New Roman" w:hAnsi="Arial" w:cs="Times New Roman"/>
      <w:sz w:val="24"/>
      <w:szCs w:val="24"/>
      <w:lang w:val="sr-Latn-CS"/>
    </w:rPr>
  </w:style>
  <w:style w:type="paragraph" w:customStyle="1" w:styleId="Default">
    <w:name w:val="Default"/>
    <w:link w:val="DefaultChar"/>
    <w:qFormat/>
    <w:rsid w:val="00CE4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714D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14D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1714D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14D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NoSpacing">
    <w:name w:val="No Spacing"/>
    <w:uiPriority w:val="1"/>
    <w:qFormat/>
    <w:rsid w:val="001227AB"/>
    <w:pPr>
      <w:spacing w:after="0" w:line="240" w:lineRule="auto"/>
    </w:pPr>
  </w:style>
  <w:style w:type="paragraph" w:styleId="BodyText2">
    <w:name w:val="Body Text 2"/>
    <w:basedOn w:val="Normal"/>
    <w:link w:val="BodyText2Char"/>
    <w:unhideWhenUsed/>
    <w:rsid w:val="00D512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5125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DefaultChar">
    <w:name w:val="Default Char"/>
    <w:link w:val="Default"/>
    <w:locked/>
    <w:rsid w:val="000142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9">
    <w:name w:val="Body Text9"/>
    <w:basedOn w:val="Normal"/>
    <w:rsid w:val="000142BA"/>
    <w:pPr>
      <w:shd w:val="clear" w:color="auto" w:fill="FFFFFF"/>
      <w:suppressAutoHyphens w:val="0"/>
      <w:spacing w:after="300" w:line="264" w:lineRule="exact"/>
      <w:ind w:hanging="680"/>
      <w:jc w:val="both"/>
    </w:pPr>
    <w:rPr>
      <w:rFonts w:eastAsia="Times New Roman"/>
      <w:kern w:val="0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savict</dc:creator>
  <cp:lastModifiedBy>Ivana Cvetković</cp:lastModifiedBy>
  <cp:revision>3</cp:revision>
  <cp:lastPrinted>2025-05-13T10:24:00Z</cp:lastPrinted>
  <dcterms:created xsi:type="dcterms:W3CDTF">2026-05-14T11:54:00Z</dcterms:created>
  <dcterms:modified xsi:type="dcterms:W3CDTF">2026-05-14T12:04:00Z</dcterms:modified>
</cp:coreProperties>
</file>