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81CE" w14:textId="77777777" w:rsidR="00A45373" w:rsidRPr="00DA66CE" w:rsidRDefault="00A45373" w:rsidP="004B5441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DA66CE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ОБРАЗАЦ СТРУКТУРЕ ЦЕНЕ СА УПУТСТВОМ КАКО ДА СЕ ПОПУНИ</w:t>
      </w:r>
    </w:p>
    <w:p w14:paraId="4FF57275" w14:textId="6C8E89F7" w:rsidR="0093665F" w:rsidRPr="00DA66CE" w:rsidRDefault="0093665F" w:rsidP="0093665F">
      <w:pPr>
        <w:spacing w:after="150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DA66CE">
        <w:rPr>
          <w:rFonts w:asciiTheme="minorHAnsi" w:hAnsiTheme="minorHAnsi" w:cstheme="minorHAnsi"/>
          <w:b/>
          <w:sz w:val="22"/>
          <w:szCs w:val="22"/>
          <w:lang w:val="ru-RU"/>
        </w:rPr>
        <w:t xml:space="preserve">Излети за </w:t>
      </w:r>
      <w:r w:rsidR="00DA66CE" w:rsidRPr="00DA66CE">
        <w:rPr>
          <w:rFonts w:asciiTheme="minorHAnsi" w:hAnsiTheme="minorHAnsi" w:cstheme="minorHAnsi"/>
          <w:b/>
          <w:sz w:val="22"/>
          <w:szCs w:val="22"/>
          <w:lang w:val="ru-RU"/>
        </w:rPr>
        <w:t>нај</w:t>
      </w:r>
      <w:r w:rsidRPr="00DA66CE">
        <w:rPr>
          <w:rFonts w:asciiTheme="minorHAnsi" w:hAnsiTheme="minorHAnsi" w:cstheme="minorHAnsi"/>
          <w:b/>
          <w:sz w:val="22"/>
          <w:szCs w:val="22"/>
          <w:lang w:val="ru-RU"/>
        </w:rPr>
        <w:t xml:space="preserve">старије суграђане са територије Градске општине Савски венац, ЈН </w:t>
      </w:r>
      <w:r w:rsidR="00DA66CE" w:rsidRPr="00DA66CE">
        <w:rPr>
          <w:rFonts w:asciiTheme="minorHAnsi" w:hAnsiTheme="minorHAnsi" w:cstheme="minorHAnsi"/>
          <w:b/>
          <w:sz w:val="22"/>
          <w:szCs w:val="22"/>
          <w:lang w:val="ru-RU"/>
        </w:rPr>
        <w:t>2026/12</w:t>
      </w:r>
    </w:p>
    <w:tbl>
      <w:tblPr>
        <w:tblStyle w:val="TableGrid"/>
        <w:tblW w:w="5156" w:type="pct"/>
        <w:tblInd w:w="-176" w:type="dxa"/>
        <w:tblLook w:val="04A0" w:firstRow="1" w:lastRow="0" w:firstColumn="1" w:lastColumn="0" w:noHBand="0" w:noVBand="1"/>
      </w:tblPr>
      <w:tblGrid>
        <w:gridCol w:w="510"/>
        <w:gridCol w:w="5586"/>
        <w:gridCol w:w="1844"/>
        <w:gridCol w:w="1982"/>
      </w:tblGrid>
      <w:tr w:rsidR="00D92062" w:rsidRPr="00DA66CE" w14:paraId="57D324BF" w14:textId="77777777" w:rsidTr="00DA66CE">
        <w:tc>
          <w:tcPr>
            <w:tcW w:w="257" w:type="pct"/>
            <w:vAlign w:val="center"/>
          </w:tcPr>
          <w:p w14:paraId="04F46219" w14:textId="77777777" w:rsidR="00D92062" w:rsidRPr="00DA66CE" w:rsidRDefault="00D92062" w:rsidP="004B5441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Р. бр.</w:t>
            </w:r>
          </w:p>
        </w:tc>
        <w:tc>
          <w:tcPr>
            <w:tcW w:w="2815" w:type="pct"/>
            <w:vAlign w:val="center"/>
          </w:tcPr>
          <w:p w14:paraId="2E6410AE" w14:textId="77777777" w:rsidR="00D92062" w:rsidRPr="00DA66CE" w:rsidRDefault="00D92062" w:rsidP="0093665F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ОПИС</w:t>
            </w:r>
          </w:p>
          <w:p w14:paraId="4FE0B482" w14:textId="77777777" w:rsidR="00D92062" w:rsidRPr="00DA66CE" w:rsidRDefault="00D92062" w:rsidP="0093665F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(Опис услуга, тражене карактеристике услуга, подаци о квалитету)</w:t>
            </w:r>
          </w:p>
        </w:tc>
        <w:tc>
          <w:tcPr>
            <w:tcW w:w="929" w:type="pct"/>
            <w:vAlign w:val="center"/>
          </w:tcPr>
          <w:p w14:paraId="7A79BC22" w14:textId="77777777" w:rsidR="00D92062" w:rsidRPr="00DA66CE" w:rsidRDefault="00D92062" w:rsidP="004B5441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Јединична цена за једног путника</w:t>
            </w:r>
          </w:p>
          <w:p w14:paraId="2B336D8C" w14:textId="77777777" w:rsidR="00D92062" w:rsidRPr="00DA66CE" w:rsidRDefault="00D92062" w:rsidP="004B5441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(рсд без пдв)</w:t>
            </w:r>
          </w:p>
        </w:tc>
        <w:tc>
          <w:tcPr>
            <w:tcW w:w="999" w:type="pct"/>
            <w:vAlign w:val="center"/>
          </w:tcPr>
          <w:p w14:paraId="6EFE5DD0" w14:textId="77777777" w:rsidR="00D92062" w:rsidRPr="00DA66CE" w:rsidRDefault="00D92062" w:rsidP="004B5441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Јединична цена за једног путника</w:t>
            </w:r>
          </w:p>
          <w:p w14:paraId="2F61D91E" w14:textId="77777777" w:rsidR="00D92062" w:rsidRPr="00DA66CE" w:rsidRDefault="00D92062" w:rsidP="004B5441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(рсд са пдв)</w:t>
            </w:r>
          </w:p>
        </w:tc>
      </w:tr>
      <w:tr w:rsidR="00DA66CE" w:rsidRPr="00DA66CE" w14:paraId="04ED8F9E" w14:textId="77777777" w:rsidTr="00DA66CE">
        <w:tc>
          <w:tcPr>
            <w:tcW w:w="257" w:type="pct"/>
            <w:vAlign w:val="center"/>
          </w:tcPr>
          <w:p w14:paraId="5A358CDA" w14:textId="77777777" w:rsidR="00DA66CE" w:rsidRPr="00DA66CE" w:rsidRDefault="00DA66CE" w:rsidP="00DA66CE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815" w:type="pct"/>
            <w:vAlign w:val="center"/>
          </w:tcPr>
          <w:p w14:paraId="4DF89ACC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rPr>
                <w:rFonts w:asciiTheme="minorHAnsi" w:eastAsia="Times New Roman" w:hAnsiTheme="minorHAnsi" w:cstheme="minorHAnsi"/>
                <w:bCs/>
                <w:sz w:val="22"/>
                <w:szCs w:val="22"/>
                <w:u w:val="single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  <w:t>Дестинација 1: Београд – Топола – Шумарице – Крагујевац - Београд</w:t>
            </w:r>
          </w:p>
          <w:p w14:paraId="55576E5B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Начин организације путовања: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једнодневни излет</w:t>
            </w:r>
          </w:p>
          <w:p w14:paraId="163188A1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Превоз: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аутобуски - туристички аутобус </w:t>
            </w:r>
          </w:p>
          <w:p w14:paraId="05534DBA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Програм путовања:</w:t>
            </w:r>
          </w:p>
          <w:p w14:paraId="1EED04E6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Први дан</w:t>
            </w:r>
          </w:p>
          <w:p w14:paraId="05E19F7C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Полазак из Београда у унапред договорено време. Путовање до Тополе уз обилазак Карађорђевог конака. Након тога следи путовање до манастира Драча уз обилазак манастира. Наставак путовања до Крагујевца уз обилазак спомен парка Шумарице и музеја 21 октобар. Након тога следи одмор и ручак у месту Церовац, уз организовану музику за целу групу. Након тога следи полазак за Београд уз краће успутне паузе по потреби. Долазак у Београд у поподневним часовима.</w:t>
            </w:r>
          </w:p>
          <w:p w14:paraId="3BB006CD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      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Аранжман треба да обухвати:</w:t>
            </w:r>
          </w:p>
          <w:p w14:paraId="6B01CD7F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Превоз модерним, високоподним туристичким аутобусом са аудио-видео опремом и климом</w:t>
            </w:r>
          </w:p>
          <w:p w14:paraId="3F3577F9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Ланч пакет</w:t>
            </w:r>
          </w:p>
          <w:p w14:paraId="01486899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Ручак за целу групу у вили Радовање (или одговарајуће) - место Церовац</w:t>
            </w:r>
          </w:p>
          <w:p w14:paraId="51E16097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Медицинску екипу.</w:t>
            </w:r>
          </w:p>
          <w:p w14:paraId="4E4364BC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Организована музика</w:t>
            </w:r>
          </w:p>
          <w:p w14:paraId="0A7C6A79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Трошкове организације пута</w:t>
            </w:r>
          </w:p>
          <w:p w14:paraId="620D6631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Услуге стручног водича</w:t>
            </w:r>
          </w:p>
          <w:p w14:paraId="37165585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Улазнице за локалитете по програму (Карађорђев конак, Музеј 21. Октобар)</w:t>
            </w:r>
          </w:p>
          <w:p w14:paraId="6EDBA27C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Ланч пакет треба да садржи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: </w:t>
            </w:r>
          </w:p>
          <w:p w14:paraId="7AF560B6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сендвич</w:t>
            </w:r>
          </w:p>
          <w:p w14:paraId="328C1516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Вода две флашице 0,5л (газирана, негазирана),</w:t>
            </w:r>
          </w:p>
          <w:p w14:paraId="4311C748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воће (поморанџа или јабука или банана),</w:t>
            </w:r>
          </w:p>
          <w:p w14:paraId="1C16EA47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>млечна чоколадица 25 гр.</w:t>
            </w:r>
          </w:p>
          <w:p w14:paraId="36266675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b/>
                <w:sz w:val="22"/>
                <w:szCs w:val="22"/>
              </w:rPr>
              <w:t>РУЧАК</w:t>
            </w: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66CE">
              <w:rPr>
                <w:rFonts w:asciiTheme="minorHAnsi" w:hAnsiTheme="minorHAnsi" w:cstheme="minorHAnsi"/>
                <w:b/>
                <w:sz w:val="22"/>
                <w:szCs w:val="22"/>
              </w:rPr>
              <w:t>треба да садржи: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A3566F9" w14:textId="77777777" w:rsidR="00DA66CE" w:rsidRPr="00DA66CE" w:rsidRDefault="00DA66CE" w:rsidP="00DA66C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чорба или супа</w:t>
            </w:r>
          </w:p>
          <w:p w14:paraId="6DBC61CE" w14:textId="77777777" w:rsidR="00DA66CE" w:rsidRPr="00DA66CE" w:rsidRDefault="00DA66CE" w:rsidP="00DA66C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главно јело</w:t>
            </w:r>
          </w:p>
          <w:p w14:paraId="6F0105B5" w14:textId="77777777" w:rsidR="00DA66CE" w:rsidRPr="00DA66CE" w:rsidRDefault="00DA66CE" w:rsidP="00DA66C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десерт, салата</w:t>
            </w:r>
          </w:p>
          <w:p w14:paraId="1544E3EC" w14:textId="77777777" w:rsidR="00DA66CE" w:rsidRPr="00DA66CE" w:rsidRDefault="00DA66CE" w:rsidP="00DA66C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лепиња</w:t>
            </w:r>
          </w:p>
          <w:p w14:paraId="0EE88F42" w14:textId="77777777" w:rsidR="00DA66CE" w:rsidRPr="00DA66CE" w:rsidRDefault="00DA66CE" w:rsidP="00DA66C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неограничено пиће</w:t>
            </w:r>
          </w:p>
          <w:p w14:paraId="6C570054" w14:textId="0ACC8523" w:rsidR="00DA66CE" w:rsidRPr="00DA66CE" w:rsidRDefault="00DA66CE" w:rsidP="00DA66CE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Услуге лекара и медицинске сестре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обезбеђене у току читавог путовања.</w:t>
            </w:r>
          </w:p>
        </w:tc>
        <w:tc>
          <w:tcPr>
            <w:tcW w:w="929" w:type="pct"/>
            <w:vAlign w:val="center"/>
          </w:tcPr>
          <w:p w14:paraId="60B48B7A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999" w:type="pct"/>
            <w:vAlign w:val="center"/>
          </w:tcPr>
          <w:p w14:paraId="0957B5FE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</w:tr>
    </w:tbl>
    <w:p w14:paraId="343FAD56" w14:textId="77777777" w:rsidR="00DA66CE" w:rsidRDefault="00DA66CE">
      <w:pPr>
        <w:rPr>
          <w:lang w:val="sr-Cyrl-RS"/>
        </w:rPr>
      </w:pPr>
    </w:p>
    <w:p w14:paraId="1C0C9800" w14:textId="77777777" w:rsidR="00DA66CE" w:rsidRDefault="00DA66CE">
      <w:pPr>
        <w:rPr>
          <w:lang w:val="sr-Cyrl-RS"/>
        </w:rPr>
      </w:pPr>
    </w:p>
    <w:p w14:paraId="0D498366" w14:textId="77777777" w:rsidR="00DA66CE" w:rsidRPr="00DA66CE" w:rsidRDefault="00DA66CE">
      <w:pPr>
        <w:rPr>
          <w:lang w:val="sr-Cyrl-RS"/>
        </w:rPr>
      </w:pPr>
    </w:p>
    <w:tbl>
      <w:tblPr>
        <w:tblStyle w:val="TableGrid"/>
        <w:tblW w:w="5156" w:type="pct"/>
        <w:tblInd w:w="-176" w:type="dxa"/>
        <w:tblLook w:val="04A0" w:firstRow="1" w:lastRow="0" w:firstColumn="1" w:lastColumn="0" w:noHBand="0" w:noVBand="1"/>
      </w:tblPr>
      <w:tblGrid>
        <w:gridCol w:w="510"/>
        <w:gridCol w:w="5586"/>
        <w:gridCol w:w="1844"/>
        <w:gridCol w:w="1982"/>
      </w:tblGrid>
      <w:tr w:rsidR="00DA66CE" w:rsidRPr="00DA66CE" w14:paraId="2EEDBAD0" w14:textId="77777777" w:rsidTr="00DA66CE">
        <w:tc>
          <w:tcPr>
            <w:tcW w:w="257" w:type="pct"/>
            <w:vAlign w:val="center"/>
          </w:tcPr>
          <w:p w14:paraId="28AB58AC" w14:textId="77777777" w:rsidR="00DA66CE" w:rsidRPr="00DA66CE" w:rsidRDefault="00DA66CE" w:rsidP="00DA66CE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815" w:type="pct"/>
            <w:vAlign w:val="center"/>
          </w:tcPr>
          <w:p w14:paraId="2B14AAE0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  <w:u w:val="single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  <w:t>Дестинација 2: Београд – Ниш - Београд</w:t>
            </w:r>
          </w:p>
          <w:p w14:paraId="52EC0FC4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Начин организације путовања: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једнодневни излет</w:t>
            </w:r>
          </w:p>
          <w:p w14:paraId="4525BB7A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Превоз :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 аутобуски - туристички аутобус </w:t>
            </w:r>
          </w:p>
          <w:p w14:paraId="53961907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Програм путовања:</w:t>
            </w:r>
          </w:p>
          <w:p w14:paraId="404AF5FD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       Први дан</w:t>
            </w:r>
          </w:p>
          <w:p w14:paraId="16CBB996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Полазак у јутарњим часовима у унапред договорено време. Путовање до Ниша уз обилазак Ћеле куле и Медијане. Након тога следи обилазак Нишке тврђаве уз слободно време за шетњу и индивидуалне активности. Након свега тога следи ручак уз музику за целу групу. Полазак за Београд уз краће успутне паузе по потреби. Долазак у Београд до 20 часова.</w:t>
            </w:r>
          </w:p>
          <w:p w14:paraId="209B7EB2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     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       </w:t>
            </w:r>
          </w:p>
          <w:p w14:paraId="085825EB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Аранжман треба да обухвати:</w:t>
            </w:r>
          </w:p>
          <w:p w14:paraId="38B36524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Превоз модерним, аутобусом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високе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туристичке класе (аудио-видео опрема и клима)</w:t>
            </w:r>
          </w:p>
          <w:p w14:paraId="553BD577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Ланч пакет </w:t>
            </w:r>
          </w:p>
          <w:p w14:paraId="737929B1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Ручак за целу групу </w:t>
            </w:r>
          </w:p>
          <w:p w14:paraId="0A4167FC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Медицинску екипу.</w:t>
            </w:r>
          </w:p>
          <w:p w14:paraId="0A3EEB9E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Организована музика</w:t>
            </w:r>
          </w:p>
          <w:p w14:paraId="2AE1C14D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Трошкове организације пута</w:t>
            </w:r>
          </w:p>
          <w:p w14:paraId="31C16397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Улазнице за локалитете (Ћеле кула, Медијана)</w:t>
            </w:r>
          </w:p>
          <w:p w14:paraId="63166FAB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Услуге стручног водича</w:t>
            </w:r>
          </w:p>
          <w:p w14:paraId="6EC6EED3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Ланч пакет треба да садржи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: </w:t>
            </w:r>
          </w:p>
          <w:p w14:paraId="60C51095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сендвич</w:t>
            </w:r>
          </w:p>
          <w:p w14:paraId="031A0EC2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Вода по 2 (две) флашице 0,5л (газирана, негазирана),</w:t>
            </w:r>
          </w:p>
          <w:p w14:paraId="19B4C7CD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воће (поморанџа или јабука или банана),</w:t>
            </w:r>
          </w:p>
          <w:p w14:paraId="4761B41A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>млечна чоколадица 25 гр.</w:t>
            </w:r>
          </w:p>
          <w:p w14:paraId="0A4735DF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b/>
                <w:sz w:val="22"/>
                <w:szCs w:val="22"/>
              </w:rPr>
              <w:t>РУЧАК</w:t>
            </w: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66CE">
              <w:rPr>
                <w:rFonts w:asciiTheme="minorHAnsi" w:hAnsiTheme="minorHAnsi" w:cstheme="minorHAnsi"/>
                <w:b/>
                <w:sz w:val="22"/>
                <w:szCs w:val="22"/>
              </w:rPr>
              <w:t>треба да садржи: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EA591E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чорба,</w:t>
            </w:r>
          </w:p>
          <w:p w14:paraId="0169BB14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главно јело</w:t>
            </w:r>
          </w:p>
          <w:p w14:paraId="503AA650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салату</w:t>
            </w:r>
          </w:p>
          <w:p w14:paraId="750B1FCE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лепиње</w:t>
            </w:r>
          </w:p>
          <w:p w14:paraId="46D017D9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десерт</w:t>
            </w:r>
          </w:p>
          <w:p w14:paraId="382FBCF8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неограничено пиће</w:t>
            </w:r>
          </w:p>
          <w:p w14:paraId="27ED2D13" w14:textId="1A714778" w:rsidR="00DA66CE" w:rsidRPr="00DA66CE" w:rsidRDefault="00DA66CE" w:rsidP="00DA66CE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Услуге лекара и медицинске сестре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обезбеђене у току читавог путовања</w:t>
            </w:r>
          </w:p>
        </w:tc>
        <w:tc>
          <w:tcPr>
            <w:tcW w:w="929" w:type="pct"/>
            <w:vAlign w:val="center"/>
          </w:tcPr>
          <w:p w14:paraId="50E6FCD4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999" w:type="pct"/>
            <w:vAlign w:val="center"/>
          </w:tcPr>
          <w:p w14:paraId="487E436E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</w:tr>
      <w:tr w:rsidR="00DA66CE" w:rsidRPr="00DA66CE" w14:paraId="402DDABD" w14:textId="77777777" w:rsidTr="00DA66CE">
        <w:tc>
          <w:tcPr>
            <w:tcW w:w="257" w:type="pct"/>
            <w:vAlign w:val="center"/>
          </w:tcPr>
          <w:p w14:paraId="71248DF5" w14:textId="77777777" w:rsidR="00DA66CE" w:rsidRPr="00DA66CE" w:rsidRDefault="00DA66CE" w:rsidP="00DA66CE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A66C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2815" w:type="pct"/>
            <w:vAlign w:val="center"/>
          </w:tcPr>
          <w:p w14:paraId="76542C21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  <w:t>Дестинација 3: Београд – Златибор – Тара - Београд</w:t>
            </w:r>
          </w:p>
          <w:p w14:paraId="162DED5F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Начин организације путовања: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Дводневни излет</w:t>
            </w:r>
          </w:p>
          <w:p w14:paraId="7AF800E4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Превоз : аутобуски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- туристички аутобус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</w:p>
          <w:p w14:paraId="1747318D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Програм путовања:</w:t>
            </w:r>
          </w:p>
          <w:p w14:paraId="2144B87B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       Први дан</w:t>
            </w:r>
          </w:p>
          <w:p w14:paraId="6465FA62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Полазак у јутарњим часовима у унапред договорено време. Путовање до Таре уз смештај у хотел, уз ручак за целу групу, слободно време за шетњу и индивидуалне активности. Накод тога следи вечера за целу групу уз музику и ноћење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.</w:t>
            </w:r>
          </w:p>
          <w:p w14:paraId="3743682E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       Други дан</w:t>
            </w:r>
          </w:p>
          <w:p w14:paraId="300079BD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Следи доручак и напуштање хотел уз добијање ланч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lastRenderedPageBreak/>
              <w:t xml:space="preserve">пакета. Након тога следи путовање до Златибора уз слободно време за шетњу и индивидуалне активнности. Полазак за Београд је планиран у поподневним часовима уз краће успутне паузе по потреби. Долазак у Београд до 20 часова. </w:t>
            </w:r>
          </w:p>
          <w:p w14:paraId="1D4B1703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     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       </w:t>
            </w:r>
          </w:p>
          <w:p w14:paraId="64BE8F47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Аранжман треба да обухвати:</w:t>
            </w:r>
          </w:p>
          <w:p w14:paraId="7D8B71AD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Превоз модерним, аутобусом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високе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туристичке класе (аудио-видео опрема и клима)</w:t>
            </w:r>
          </w:p>
          <w:p w14:paraId="699506B6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Ланч пакет</w:t>
            </w:r>
          </w:p>
          <w:p w14:paraId="152F608B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Ручак за целу групу</w:t>
            </w:r>
          </w:p>
          <w:p w14:paraId="5597619A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Медицинску екипу</w:t>
            </w:r>
          </w:p>
          <w:p w14:paraId="2B883820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Организована музика</w:t>
            </w:r>
          </w:p>
          <w:p w14:paraId="23DDDBAC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Трошкове организације пута</w:t>
            </w:r>
          </w:p>
          <w:p w14:paraId="11412A3B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Услуге стручног водича</w:t>
            </w:r>
          </w:p>
          <w:p w14:paraId="0BFDDD9F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Ланч пакет треба да садржи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:</w:t>
            </w:r>
          </w:p>
          <w:p w14:paraId="252BDB7B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сендвич</w:t>
            </w:r>
          </w:p>
          <w:p w14:paraId="1E8FB26F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Вода по 2 (две) флашице 0,5л (газирана, негазирана)</w:t>
            </w:r>
          </w:p>
          <w:p w14:paraId="09BD215F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воће (поморанџа или јабука или банана)</w:t>
            </w:r>
          </w:p>
          <w:p w14:paraId="37B5F335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>млечна чоколадица 25 гр</w:t>
            </w:r>
          </w:p>
          <w:p w14:paraId="5A400CD9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b/>
                <w:sz w:val="22"/>
                <w:szCs w:val="22"/>
              </w:rPr>
              <w:t>РУЧАК</w:t>
            </w: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66CE">
              <w:rPr>
                <w:rFonts w:asciiTheme="minorHAnsi" w:hAnsiTheme="minorHAnsi" w:cstheme="minorHAnsi"/>
                <w:b/>
                <w:sz w:val="22"/>
                <w:szCs w:val="22"/>
              </w:rPr>
              <w:t>треба да садржи: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639BD71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чорба,</w:t>
            </w:r>
          </w:p>
          <w:p w14:paraId="5025855F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главно јело</w:t>
            </w:r>
          </w:p>
          <w:p w14:paraId="4A7A67E0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салат</w:t>
            </w:r>
            <w:r w:rsidRPr="00DA66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</w:p>
          <w:p w14:paraId="54EFD876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лепиње</w:t>
            </w:r>
          </w:p>
          <w:p w14:paraId="105009C7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десерт</w:t>
            </w:r>
          </w:p>
          <w:p w14:paraId="6993C1C6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неограничено пиће</w:t>
            </w:r>
          </w:p>
          <w:p w14:paraId="2BC5D218" w14:textId="647DC8C1" w:rsidR="00DA66CE" w:rsidRPr="00DA66CE" w:rsidRDefault="00DA66CE" w:rsidP="00DA66CE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Услуге лекара и медицинске сестре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>обезбеђене у току читавог путовања</w:t>
            </w:r>
          </w:p>
        </w:tc>
        <w:tc>
          <w:tcPr>
            <w:tcW w:w="929" w:type="pct"/>
            <w:vAlign w:val="center"/>
          </w:tcPr>
          <w:p w14:paraId="5F19AFD2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999" w:type="pct"/>
            <w:vAlign w:val="center"/>
          </w:tcPr>
          <w:p w14:paraId="777AE19A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</w:tr>
      <w:tr w:rsidR="00DA66CE" w:rsidRPr="00DA66CE" w14:paraId="3F4D99F1" w14:textId="77777777" w:rsidTr="00DA66CE">
        <w:tc>
          <w:tcPr>
            <w:tcW w:w="257" w:type="pct"/>
            <w:vAlign w:val="center"/>
          </w:tcPr>
          <w:p w14:paraId="08038515" w14:textId="1F179B87" w:rsidR="00DA66CE" w:rsidRPr="00DA66CE" w:rsidRDefault="00DA66CE" w:rsidP="00DA66CE">
            <w:pPr>
              <w:tabs>
                <w:tab w:val="left" w:pos="709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DA66C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2815" w:type="pct"/>
            <w:vAlign w:val="center"/>
          </w:tcPr>
          <w:p w14:paraId="0BA31179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  <w:t>Дестинација 4:Београд – Бања Ковиљача - Београд</w:t>
            </w:r>
          </w:p>
          <w:p w14:paraId="09E21039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Начин организације путовања: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Дводневни излет</w:t>
            </w:r>
          </w:p>
          <w:p w14:paraId="40951633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Превоз : аутобуски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- туристички аутобус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</w:p>
          <w:p w14:paraId="328184E9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Програм путовања:</w:t>
            </w:r>
          </w:p>
          <w:p w14:paraId="2DD4A514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       Први дан</w:t>
            </w:r>
          </w:p>
          <w:p w14:paraId="51CDC037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Полазак у јутарњим часовима у унапред договорено време. Путовање до Бање Ковиљаче уз краћу успутну паузу ради одмора. Долазак у бању и смештај у хотел. Слободно време за шетњу и индивидуалне активности. Накод тога следи вечера са музичким програмом за целу групу и ноћење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.</w:t>
            </w:r>
          </w:p>
          <w:p w14:paraId="5D53D08D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       Други дан</w:t>
            </w:r>
          </w:p>
          <w:p w14:paraId="73749181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Следи доручак и напуштање хотела. Након тога слободно време за шетњу и индивидуалне активнности. Полазак за Београд је планиран у поподневни часовима уз краће успутне паузе по потреби. Долазак у Београд до 20 часова. </w:t>
            </w:r>
          </w:p>
          <w:p w14:paraId="59FEEB5C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     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 xml:space="preserve">       </w:t>
            </w:r>
          </w:p>
          <w:p w14:paraId="23981F09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Аранжман треба да обухвати:</w:t>
            </w:r>
          </w:p>
          <w:p w14:paraId="1DEB645A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Превоз модерним, аутобусом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високе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туристичке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lastRenderedPageBreak/>
              <w:t>класе (аудио-видео опрема и клима)</w:t>
            </w:r>
          </w:p>
          <w:p w14:paraId="6A75A07E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Ланч пакет</w:t>
            </w:r>
          </w:p>
          <w:p w14:paraId="3D9AECC6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Ручак за целу групу</w:t>
            </w:r>
          </w:p>
          <w:p w14:paraId="7B7A2A17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Медицинску екипу</w:t>
            </w:r>
          </w:p>
          <w:p w14:paraId="18AD9D1C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Организована музика</w:t>
            </w:r>
          </w:p>
          <w:p w14:paraId="5770EC40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Трошкове организације пута</w:t>
            </w:r>
          </w:p>
          <w:p w14:paraId="22242C1E" w14:textId="77777777" w:rsidR="00DA66CE" w:rsidRPr="00DA66CE" w:rsidRDefault="00DA66CE" w:rsidP="00DA66C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Услуге стручног водича</w:t>
            </w:r>
          </w:p>
          <w:p w14:paraId="60BD3EB5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  <w:t>Ланч пакет треба да садржи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 xml:space="preserve">: </w:t>
            </w:r>
          </w:p>
          <w:p w14:paraId="571B8E5A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сендвич</w:t>
            </w:r>
          </w:p>
          <w:p w14:paraId="5731026A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Вода по 2 (две) флашице 0,5л (газирана, негазирана)</w:t>
            </w:r>
          </w:p>
          <w:p w14:paraId="0E366FAE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  <w:lang w:val="ru-RU"/>
              </w:rPr>
              <w:t>воће (поморанџа или јабука или банана)</w:t>
            </w:r>
          </w:p>
          <w:p w14:paraId="59673183" w14:textId="77777777" w:rsidR="00DA66CE" w:rsidRPr="00DA66CE" w:rsidRDefault="00DA66CE" w:rsidP="00DA66C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>млечна чоколадица 25 гр</w:t>
            </w:r>
          </w:p>
          <w:p w14:paraId="66E35D7B" w14:textId="77777777" w:rsidR="00DA66CE" w:rsidRPr="00DA66CE" w:rsidRDefault="00DA66CE" w:rsidP="00DA66CE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b/>
                <w:sz w:val="22"/>
                <w:szCs w:val="22"/>
              </w:rPr>
              <w:t>РУЧАК</w:t>
            </w: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66CE">
              <w:rPr>
                <w:rFonts w:asciiTheme="minorHAnsi" w:hAnsiTheme="minorHAnsi" w:cstheme="minorHAnsi"/>
                <w:b/>
                <w:sz w:val="22"/>
                <w:szCs w:val="22"/>
              </w:rPr>
              <w:t>треба да садржи:</w:t>
            </w: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B86314B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чорба,</w:t>
            </w:r>
          </w:p>
          <w:p w14:paraId="261DDC85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главно јело</w:t>
            </w:r>
          </w:p>
          <w:p w14:paraId="62A19EB9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салат</w:t>
            </w:r>
            <w:r w:rsidRPr="00DA66CE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</w:p>
          <w:p w14:paraId="6D531930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лепиње</w:t>
            </w:r>
          </w:p>
          <w:p w14:paraId="27FA3B8D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десерт</w:t>
            </w:r>
          </w:p>
          <w:p w14:paraId="45CB6677" w14:textId="77777777" w:rsidR="00DA66CE" w:rsidRPr="00DA66CE" w:rsidRDefault="00DA66CE" w:rsidP="00DA66C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66CE">
              <w:rPr>
                <w:rFonts w:asciiTheme="minorHAnsi" w:hAnsiTheme="minorHAnsi" w:cstheme="minorHAnsi"/>
                <w:sz w:val="22"/>
                <w:szCs w:val="22"/>
              </w:rPr>
              <w:t>неограничено пиће</w:t>
            </w:r>
          </w:p>
          <w:p w14:paraId="0A151FB1" w14:textId="2726BFB2" w:rsidR="00DA66CE" w:rsidRPr="00DA66CE" w:rsidRDefault="00DA66CE" w:rsidP="00DA66CE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Услуге лекара и медицинске сестре </w:t>
            </w:r>
            <w:r w:rsidRPr="00DA66CE">
              <w:rPr>
                <w:rFonts w:asciiTheme="minorHAnsi" w:eastAsia="Times New Roman" w:hAnsiTheme="minorHAnsi" w:cstheme="minorHAnsi"/>
                <w:sz w:val="22"/>
                <w:szCs w:val="22"/>
              </w:rPr>
              <w:t>обезбеђене у току читавог путовања</w:t>
            </w:r>
          </w:p>
        </w:tc>
        <w:tc>
          <w:tcPr>
            <w:tcW w:w="929" w:type="pct"/>
            <w:vAlign w:val="center"/>
          </w:tcPr>
          <w:p w14:paraId="676D9174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999" w:type="pct"/>
            <w:vAlign w:val="center"/>
          </w:tcPr>
          <w:p w14:paraId="71720C45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</w:tr>
      <w:tr w:rsidR="00DA66CE" w:rsidRPr="00DA66CE" w14:paraId="105A583C" w14:textId="77777777" w:rsidTr="00A91771">
        <w:trPr>
          <w:trHeight w:val="574"/>
        </w:trPr>
        <w:tc>
          <w:tcPr>
            <w:tcW w:w="3072" w:type="pct"/>
            <w:gridSpan w:val="2"/>
            <w:vAlign w:val="center"/>
          </w:tcPr>
          <w:p w14:paraId="3A2D6000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  <w:r w:rsidRPr="00DA66C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  <w:t>Збир јединичних цена (1+2+3)</w:t>
            </w:r>
          </w:p>
        </w:tc>
        <w:tc>
          <w:tcPr>
            <w:tcW w:w="929" w:type="pct"/>
            <w:vAlign w:val="center"/>
          </w:tcPr>
          <w:p w14:paraId="79C8A395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999" w:type="pct"/>
            <w:vAlign w:val="center"/>
          </w:tcPr>
          <w:p w14:paraId="21388530" w14:textId="77777777" w:rsidR="00DA66CE" w:rsidRPr="00DA66CE" w:rsidRDefault="00DA66CE" w:rsidP="00DA66CE">
            <w:pPr>
              <w:tabs>
                <w:tab w:val="left" w:pos="4871"/>
                <w:tab w:val="left" w:pos="7598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</w:tr>
    </w:tbl>
    <w:p w14:paraId="74F7A872" w14:textId="77777777" w:rsidR="00A45373" w:rsidRPr="00DA66CE" w:rsidRDefault="00A45373" w:rsidP="004B5441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</w:p>
    <w:p w14:paraId="5C061586" w14:textId="77777777" w:rsidR="00A45373" w:rsidRPr="00DA66CE" w:rsidRDefault="00A45373" w:rsidP="004B5441">
      <w:pPr>
        <w:spacing w:line="240" w:lineRule="auto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ru-RU"/>
        </w:rPr>
      </w:pPr>
      <w:r w:rsidRPr="00DA66CE"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ru-RU"/>
        </w:rPr>
        <w:t>Упутство за попуњавање обрасца структуре цене:</w:t>
      </w:r>
    </w:p>
    <w:p w14:paraId="7074961C" w14:textId="77777777" w:rsidR="00A45373" w:rsidRPr="00DA66CE" w:rsidRDefault="00A45373" w:rsidP="004B5441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Понуђач треба да попун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и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образац структуре цене 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на следећи начин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:</w:t>
      </w:r>
    </w:p>
    <w:p w14:paraId="43AFA79C" w14:textId="77777777" w:rsidR="00A45373" w:rsidRPr="00DA66CE" w:rsidRDefault="00A45373" w:rsidP="004B5441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D92062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3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. уписати колико износи јединична цена без </w:t>
      </w:r>
      <w:r w:rsidR="00E21DA0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пдв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, за тражен</w:t>
      </w:r>
      <w:r w:rsidR="00E21DA0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е описе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предмет</w:t>
      </w:r>
      <w:r w:rsidR="00E21DA0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а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јавне набавке</w:t>
      </w:r>
      <w:r w:rsidR="00D92062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и збир јединичних цена за </w:t>
      </w:r>
      <w:r w:rsidR="0093665F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све </w:t>
      </w:r>
      <w:r w:rsidR="00D92062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дестинације</w:t>
      </w:r>
      <w:r w:rsidR="00E21DA0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без пдв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;</w:t>
      </w:r>
    </w:p>
    <w:p w14:paraId="44BDD3D4" w14:textId="77777777" w:rsidR="00E21DA0" w:rsidRPr="00DA66CE" w:rsidRDefault="00A45373" w:rsidP="004B5441">
      <w:pPr>
        <w:pStyle w:val="ListParagraph"/>
        <w:numPr>
          <w:ilvl w:val="0"/>
          <w:numId w:val="1"/>
        </w:numPr>
        <w:tabs>
          <w:tab w:val="left" w:pos="90"/>
        </w:tabs>
        <w:spacing w:line="240" w:lineRule="auto"/>
        <w:ind w:left="426" w:hanging="66"/>
        <w:contextualSpacing w:val="0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 xml:space="preserve">у колону </w:t>
      </w:r>
      <w:r w:rsidR="00D92062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  <w:t>4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. уписати колико износи јединична цена са ПДВ-ом</w:t>
      </w:r>
      <w:r w:rsidR="00E21DA0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, за тражене описе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предмет</w:t>
      </w:r>
      <w:r w:rsidR="00E21DA0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а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јавне набавке</w:t>
      </w:r>
      <w:r w:rsidR="00E21DA0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и збир јединичних цена за </w:t>
      </w:r>
      <w:r w:rsidR="0093665F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>све</w:t>
      </w:r>
      <w:r w:rsidR="00E21DA0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дестинације</w:t>
      </w:r>
      <w:r w:rsidR="000E31CC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са пдв.</w:t>
      </w:r>
    </w:p>
    <w:p w14:paraId="417442C8" w14:textId="77777777" w:rsidR="00A45373" w:rsidRPr="00DA66CE" w:rsidRDefault="00A45373" w:rsidP="004B5441">
      <w:pPr>
        <w:pStyle w:val="ListParagraph"/>
        <w:tabs>
          <w:tab w:val="left" w:pos="90"/>
        </w:tabs>
        <w:spacing w:line="240" w:lineRule="auto"/>
        <w:ind w:left="426"/>
        <w:contextualSpacing w:val="0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sr-Cyrl-CS"/>
        </w:rPr>
      </w:pPr>
    </w:p>
    <w:p w14:paraId="2432D989" w14:textId="77777777" w:rsidR="00A45373" w:rsidRPr="00DA66CE" w:rsidRDefault="00A45373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66CE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Напомена: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 Понуђена </w:t>
      </w:r>
      <w:r w:rsidR="00E21DA0"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јединична цена </w:t>
      </w:r>
      <w:r w:rsidRPr="00DA66CE"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  <w:t xml:space="preserve">обухвата </w:t>
      </w:r>
      <w:r w:rsidR="00E21DA0" w:rsidRPr="00DA66CE">
        <w:rPr>
          <w:rFonts w:asciiTheme="minorHAnsi" w:hAnsiTheme="minorHAnsi" w:cstheme="minorHAnsi"/>
          <w:sz w:val="22"/>
          <w:szCs w:val="22"/>
        </w:rPr>
        <w:t>урачунате све зависне трошкове у свему према опису услуге.</w:t>
      </w:r>
    </w:p>
    <w:p w14:paraId="4DD01F4E" w14:textId="77777777" w:rsidR="00AB382E" w:rsidRPr="00DA66CE" w:rsidRDefault="00DE5C9C" w:rsidP="004B5441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val="ru-RU"/>
        </w:rPr>
      </w:pPr>
      <w:r w:rsidRPr="00DA66CE">
        <w:rPr>
          <w:rFonts w:asciiTheme="minorHAnsi" w:hAnsiTheme="minorHAnsi" w:cstheme="minorHAnsi"/>
          <w:sz w:val="22"/>
          <w:szCs w:val="22"/>
          <w:lang w:val="sr-Cyrl-RS"/>
        </w:rPr>
        <w:t xml:space="preserve">Збир јединичних </w:t>
      </w:r>
      <w:r w:rsidR="00AB382E" w:rsidRPr="00DA66CE">
        <w:rPr>
          <w:rFonts w:asciiTheme="minorHAnsi" w:hAnsiTheme="minorHAnsi" w:cstheme="minorHAnsi"/>
          <w:sz w:val="22"/>
          <w:szCs w:val="22"/>
        </w:rPr>
        <w:t>цена служи искључиво за рангирање понуда. Оквирни споразум се закључује до износа процењене вредности набавке.</w:t>
      </w:r>
    </w:p>
    <w:sectPr w:rsidR="00AB382E" w:rsidRPr="00DA66CE" w:rsidSect="00DA66CE">
      <w:footerReference w:type="default" r:id="rId8"/>
      <w:pgSz w:w="12240" w:h="15840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8476" w14:textId="77777777" w:rsidR="002E257E" w:rsidRDefault="002E257E" w:rsidP="00DA66CE">
      <w:pPr>
        <w:spacing w:line="240" w:lineRule="auto"/>
      </w:pPr>
      <w:r>
        <w:separator/>
      </w:r>
    </w:p>
  </w:endnote>
  <w:endnote w:type="continuationSeparator" w:id="0">
    <w:p w14:paraId="7B8FED02" w14:textId="77777777" w:rsidR="002E257E" w:rsidRDefault="002E257E" w:rsidP="00DA6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b/>
        <w:bCs/>
        <w:sz w:val="22"/>
        <w:szCs w:val="22"/>
      </w:rPr>
      <w:id w:val="-1824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61F4B" w14:textId="18516792" w:rsidR="00DA66CE" w:rsidRPr="00DA66CE" w:rsidRDefault="00DA66CE" w:rsidP="00DA66CE">
        <w:pPr>
          <w:pStyle w:val="Footer"/>
          <w:jc w:val="right"/>
          <w:rPr>
            <w:rFonts w:asciiTheme="majorHAnsi" w:hAnsiTheme="majorHAnsi"/>
            <w:b/>
            <w:bCs/>
            <w:sz w:val="22"/>
            <w:szCs w:val="22"/>
          </w:rPr>
        </w:pPr>
        <w:r w:rsidRPr="00DA66CE">
          <w:rPr>
            <w:rFonts w:asciiTheme="majorHAnsi" w:hAnsiTheme="majorHAnsi"/>
            <w:b/>
            <w:bCs/>
            <w:sz w:val="22"/>
            <w:szCs w:val="22"/>
          </w:rPr>
          <w:fldChar w:fldCharType="begin"/>
        </w:r>
        <w:r w:rsidRPr="00DA66CE">
          <w:rPr>
            <w:rFonts w:asciiTheme="majorHAnsi" w:hAnsiTheme="majorHAnsi"/>
            <w:b/>
            <w:bCs/>
            <w:sz w:val="22"/>
            <w:szCs w:val="22"/>
          </w:rPr>
          <w:instrText xml:space="preserve"> PAGE   \* MERGEFORMAT </w:instrText>
        </w:r>
        <w:r w:rsidRPr="00DA66CE">
          <w:rPr>
            <w:rFonts w:asciiTheme="majorHAnsi" w:hAnsiTheme="majorHAnsi"/>
            <w:b/>
            <w:bCs/>
            <w:sz w:val="22"/>
            <w:szCs w:val="22"/>
          </w:rPr>
          <w:fldChar w:fldCharType="separate"/>
        </w:r>
        <w:r w:rsidRPr="00DA66CE">
          <w:rPr>
            <w:rFonts w:asciiTheme="majorHAnsi" w:hAnsiTheme="majorHAnsi"/>
            <w:b/>
            <w:bCs/>
            <w:noProof/>
            <w:sz w:val="22"/>
            <w:szCs w:val="22"/>
          </w:rPr>
          <w:t>2</w:t>
        </w:r>
        <w:r w:rsidRPr="00DA66CE">
          <w:rPr>
            <w:rFonts w:asciiTheme="majorHAnsi" w:hAnsiTheme="majorHAnsi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3016" w14:textId="77777777" w:rsidR="002E257E" w:rsidRDefault="002E257E" w:rsidP="00DA66CE">
      <w:pPr>
        <w:spacing w:line="240" w:lineRule="auto"/>
      </w:pPr>
      <w:r>
        <w:separator/>
      </w:r>
    </w:p>
  </w:footnote>
  <w:footnote w:type="continuationSeparator" w:id="0">
    <w:p w14:paraId="7707CD53" w14:textId="77777777" w:rsidR="002E257E" w:rsidRDefault="002E257E" w:rsidP="00DA66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EEE3FA1"/>
    <w:multiLevelType w:val="hybridMultilevel"/>
    <w:tmpl w:val="79A8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C18BB"/>
    <w:multiLevelType w:val="hybridMultilevel"/>
    <w:tmpl w:val="7A800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83C29"/>
    <w:multiLevelType w:val="hybridMultilevel"/>
    <w:tmpl w:val="DD3C0AF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4" w15:restartNumberingAfterBreak="0">
    <w:nsid w:val="770D7DF3"/>
    <w:multiLevelType w:val="hybridMultilevel"/>
    <w:tmpl w:val="346A4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7735768">
    <w:abstractNumId w:val="0"/>
  </w:num>
  <w:num w:numId="2" w16cid:durableId="1554734002">
    <w:abstractNumId w:val="3"/>
  </w:num>
  <w:num w:numId="3" w16cid:durableId="1990475625">
    <w:abstractNumId w:val="2"/>
  </w:num>
  <w:num w:numId="4" w16cid:durableId="1945380819">
    <w:abstractNumId w:val="4"/>
  </w:num>
  <w:num w:numId="5" w16cid:durableId="119492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373"/>
    <w:rsid w:val="000828DA"/>
    <w:rsid w:val="000D7FE4"/>
    <w:rsid w:val="000E31CC"/>
    <w:rsid w:val="001135F6"/>
    <w:rsid w:val="00167819"/>
    <w:rsid w:val="0021291B"/>
    <w:rsid w:val="0023276A"/>
    <w:rsid w:val="002A4693"/>
    <w:rsid w:val="002D063D"/>
    <w:rsid w:val="002D458C"/>
    <w:rsid w:val="002E257E"/>
    <w:rsid w:val="003A16DF"/>
    <w:rsid w:val="003F3DAD"/>
    <w:rsid w:val="004B5441"/>
    <w:rsid w:val="004C3458"/>
    <w:rsid w:val="004D0B56"/>
    <w:rsid w:val="00504623"/>
    <w:rsid w:val="005C3066"/>
    <w:rsid w:val="006E0616"/>
    <w:rsid w:val="00713895"/>
    <w:rsid w:val="0072262B"/>
    <w:rsid w:val="007B3ED3"/>
    <w:rsid w:val="007B6D72"/>
    <w:rsid w:val="007F4D32"/>
    <w:rsid w:val="00835CF3"/>
    <w:rsid w:val="0093665F"/>
    <w:rsid w:val="009450F1"/>
    <w:rsid w:val="00952B1A"/>
    <w:rsid w:val="009D0A6A"/>
    <w:rsid w:val="00A27A46"/>
    <w:rsid w:val="00A34C64"/>
    <w:rsid w:val="00A45373"/>
    <w:rsid w:val="00A91771"/>
    <w:rsid w:val="00AB382E"/>
    <w:rsid w:val="00C375E9"/>
    <w:rsid w:val="00CB7899"/>
    <w:rsid w:val="00D26E6C"/>
    <w:rsid w:val="00D63E7A"/>
    <w:rsid w:val="00D6744E"/>
    <w:rsid w:val="00D92062"/>
    <w:rsid w:val="00DA66CE"/>
    <w:rsid w:val="00DD6A59"/>
    <w:rsid w:val="00DE5C9C"/>
    <w:rsid w:val="00E21DA0"/>
    <w:rsid w:val="00E578CB"/>
    <w:rsid w:val="00E9148F"/>
    <w:rsid w:val="00EC147C"/>
    <w:rsid w:val="00F0287B"/>
    <w:rsid w:val="00F13544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BD96"/>
  <w15:docId w15:val="{AAD044A5-E023-49D3-A827-C52FE139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37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2">
    <w:name w:val="Body Text 2"/>
    <w:basedOn w:val="Normal"/>
    <w:link w:val="BodyText2Char"/>
    <w:rsid w:val="00A453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537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4537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A4537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4537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66C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C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A66C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C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2CA6-3DB1-452F-995B-3CAFCC20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7</cp:revision>
  <cp:lastPrinted>2022-06-06T11:02:00Z</cp:lastPrinted>
  <dcterms:created xsi:type="dcterms:W3CDTF">2024-02-13T10:05:00Z</dcterms:created>
  <dcterms:modified xsi:type="dcterms:W3CDTF">2026-03-20T11:05:00Z</dcterms:modified>
</cp:coreProperties>
</file>