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C" w:rsidRDefault="00941C65" w:rsidP="007111C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133C1C">
        <w:rPr>
          <w:rFonts w:ascii="Calibri" w:hAnsi="Calibri"/>
          <w:b/>
          <w:sz w:val="22"/>
          <w:szCs w:val="22"/>
        </w:rPr>
        <w:t xml:space="preserve"> </w:t>
      </w:r>
    </w:p>
    <w:p w:rsidR="007111CB" w:rsidRDefault="007111CB" w:rsidP="007111CB">
      <w:pPr>
        <w:jc w:val="center"/>
        <w:rPr>
          <w:rFonts w:ascii="Calibri" w:hAnsi="Calibri"/>
          <w:b/>
          <w:sz w:val="22"/>
          <w:szCs w:val="22"/>
        </w:rPr>
      </w:pPr>
    </w:p>
    <w:p w:rsidR="004B2497" w:rsidRPr="004B2497" w:rsidRDefault="004B2497" w:rsidP="004B2497">
      <w:pPr>
        <w:jc w:val="center"/>
        <w:rPr>
          <w:rFonts w:ascii="Calibri" w:hAnsi="Calibri"/>
          <w:b/>
          <w:sz w:val="24"/>
        </w:rPr>
      </w:pPr>
      <w:r w:rsidRPr="004B2497">
        <w:rPr>
          <w:rFonts w:ascii="Calibri" w:hAnsi="Calibri"/>
          <w:b/>
          <w:sz w:val="24"/>
        </w:rPr>
        <w:t>„СРЕДИ ЗГРАДУ И ФАСАДУ“</w:t>
      </w:r>
    </w:p>
    <w:p w:rsidR="007111CB" w:rsidRPr="00AE40D0" w:rsidRDefault="007111CB" w:rsidP="007111CB">
      <w:pPr>
        <w:jc w:val="center"/>
        <w:rPr>
          <w:rFonts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КОМИСИЈА ЗА СПРОВОЂЕЊЕ КОНКУРСА ЗА БЕСПОВРАТНО СУФИНАНСИРАЊЕ</w:t>
      </w:r>
    </w:p>
    <w:p w:rsidR="007111CB" w:rsidRDefault="007111CB" w:rsidP="007111CB">
      <w:pPr>
        <w:jc w:val="center"/>
        <w:rPr>
          <w:rFonts w:ascii="Calibri" w:eastAsia="Calibri" w:hAnsi="Calibri"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У ОКВИРУ ПРОЈЕКАТА НА ИНВЕСТИЦИОНОМ ОДРЖАВАЊУ И УНАПРЕЂЕЊУ СВОЈСТАВА ЗГРАДЕ</w:t>
      </w:r>
    </w:p>
    <w:p w:rsidR="007111CB" w:rsidRPr="00EC1396" w:rsidRDefault="007111CB" w:rsidP="007111CB">
      <w:pPr>
        <w:rPr>
          <w:rFonts w:ascii="Calibri" w:hAnsi="Calibri"/>
          <w:b/>
          <w:sz w:val="22"/>
          <w:szCs w:val="22"/>
        </w:rPr>
      </w:pPr>
    </w:p>
    <w:p w:rsidR="007111CB" w:rsidRDefault="007111CB" w:rsidP="007111CB">
      <w:pPr>
        <w:jc w:val="center"/>
        <w:outlineLvl w:val="0"/>
        <w:rPr>
          <w:rFonts w:ascii="Calibri" w:hAnsi="Calibri"/>
          <w:b/>
          <w:bCs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САГЛАСНОСТ НА НАВЕДЕНЕ РАДОВЕ 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ЗА ПРИЈАВУ НА ЈАВНИ </w:t>
      </w:r>
      <w:r w:rsidRPr="00AC08F0">
        <w:rPr>
          <w:rFonts w:ascii="Calibri" w:hAnsi="Calibri"/>
          <w:b/>
          <w:bCs/>
          <w:iCs/>
          <w:sz w:val="22"/>
          <w:szCs w:val="22"/>
          <w:lang w:val="sr-Latn-CS"/>
        </w:rPr>
        <w:t>KO</w:t>
      </w:r>
      <w:r w:rsidRPr="00AC08F0">
        <w:rPr>
          <w:rFonts w:ascii="Calibri" w:hAnsi="Calibri"/>
          <w:b/>
          <w:bCs/>
          <w:iCs/>
          <w:sz w:val="22"/>
          <w:szCs w:val="22"/>
          <w:lang w:val="sr-Cyrl-CS"/>
        </w:rPr>
        <w:t>НКУРС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 ЗА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  <w:lang w:val="ru-RU"/>
        </w:rPr>
        <w:t xml:space="preserve">БЕСПОВРАТНО СУФИНАНСИРАЊЕ </w:t>
      </w:r>
      <w:r>
        <w:rPr>
          <w:rFonts w:ascii="Calibri" w:hAnsi="Calibri"/>
          <w:b/>
          <w:bCs/>
          <w:iCs/>
          <w:color w:val="000000"/>
          <w:sz w:val="22"/>
          <w:szCs w:val="22"/>
        </w:rPr>
        <w:t xml:space="preserve">АКТИВНОСТИ У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</w:rPr>
        <w:t>ОКВИРУ ПРОЈЕКТА НА УНАПРЕЂЕЊУ СВОЈСТАВА ЗГРАДЕ</w:t>
      </w:r>
      <w:r>
        <w:rPr>
          <w:rFonts w:ascii="Calibri" w:hAnsi="Calibri"/>
          <w:b/>
          <w:bCs/>
          <w:i/>
          <w:iCs/>
          <w:color w:val="000000"/>
        </w:rPr>
        <w:t xml:space="preserve"> - </w:t>
      </w:r>
      <w:r w:rsidRPr="004B2497">
        <w:rPr>
          <w:rFonts w:ascii="Calibri" w:hAnsi="Calibri"/>
          <w:b/>
          <w:bCs/>
          <w:iCs/>
          <w:color w:val="000000"/>
          <w:sz w:val="22"/>
          <w:szCs w:val="22"/>
          <w:u w:val="single"/>
        </w:rPr>
        <w:t>УРЕЂЕЊЕ ФАСАДА</w:t>
      </w:r>
    </w:p>
    <w:p w:rsidR="007111CB" w:rsidRDefault="003B3051" w:rsidP="007111CB">
      <w:pPr>
        <w:jc w:val="center"/>
        <w:outlineLvl w:val="0"/>
        <w:rPr>
          <w:rFonts w:ascii="Calibri" w:hAnsi="Calibri"/>
          <w:b/>
          <w:bCs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iCs/>
          <w:color w:val="000000"/>
          <w:sz w:val="22"/>
          <w:szCs w:val="22"/>
        </w:rPr>
        <w:t xml:space="preserve"> </w:t>
      </w:r>
    </w:p>
    <w:p w:rsidR="007111CB" w:rsidRDefault="007111CB" w:rsidP="007111CB">
      <w:pPr>
        <w:jc w:val="center"/>
        <w:outlineLvl w:val="0"/>
        <w:rPr>
          <w:rFonts w:ascii="Calibri" w:hAnsi="Calibri"/>
          <w:b/>
          <w:sz w:val="22"/>
          <w:szCs w:val="22"/>
          <w:lang w:val="en-US"/>
        </w:rPr>
      </w:pPr>
    </w:p>
    <w:p w:rsidR="008510ED" w:rsidRPr="00BA574C" w:rsidRDefault="008510ED" w:rsidP="001143A5">
      <w:pPr>
        <w:ind w:left="426"/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Pr="00BA574C">
        <w:rPr>
          <w:rFonts w:ascii="Calibri" w:hAnsi="Calibri"/>
          <w:b/>
          <w:sz w:val="22"/>
          <w:szCs w:val="22"/>
          <w:lang w:val="sr-Cyrl-CS"/>
        </w:rPr>
        <w:t xml:space="preserve"> Приказ планираних активности</w:t>
      </w:r>
      <w:r w:rsidR="00437AF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A574C">
        <w:rPr>
          <w:rFonts w:ascii="Calibri" w:hAnsi="Calibri"/>
          <w:b/>
          <w:sz w:val="22"/>
          <w:szCs w:val="22"/>
          <w:lang w:val="sr-Cyrl-CS"/>
        </w:rPr>
        <w:t>пројекта:</w:t>
      </w:r>
    </w:p>
    <w:p w:rsidR="00431AB7" w:rsidRDefault="00431AB7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P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tbl>
      <w:tblPr>
        <w:tblpPr w:leftFromText="180" w:rightFromText="180" w:vertAnchor="text" w:horzAnchor="margin" w:tblpXSpec="center" w:tblpY="103"/>
        <w:tblW w:w="8472" w:type="dxa"/>
        <w:tblLayout w:type="fixed"/>
        <w:tblLook w:val="04A0"/>
      </w:tblPr>
      <w:tblGrid>
        <w:gridCol w:w="817"/>
        <w:gridCol w:w="7655"/>
      </w:tblGrid>
      <w:tr w:rsidR="00F0578E" w:rsidRPr="008510ED" w:rsidTr="00F0578E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Редни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број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Демонтажа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скидање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дотрајалих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лимених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солбанака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опшивака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самплеx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лима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опшивке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балкона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венаца</w:t>
            </w:r>
            <w:proofErr w:type="spellEnd"/>
            <w:proofErr w:type="gramStart"/>
            <w:r w:rsidRPr="008576B7">
              <w:rPr>
                <w:rFonts w:ascii="Calibri" w:hAnsi="Calibri" w:cs="Arial"/>
                <w:bCs/>
              </w:rPr>
              <w:t xml:space="preserve">, 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ветар</w:t>
            </w:r>
            <w:proofErr w:type="spellEnd"/>
            <w:proofErr w:type="gram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лајсни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лима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различите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развијене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ширине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0B532C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</w:rPr>
              <w:t>Демонтажа</w:t>
            </w:r>
            <w:proofErr w:type="spellEnd"/>
            <w:r w:rsidRPr="008576B7">
              <w:rPr>
                <w:rFonts w:ascii="Calibri" w:hAnsi="Calibri" w:cs="Arial"/>
              </w:rPr>
              <w:t xml:space="preserve"> и </w:t>
            </w:r>
            <w:proofErr w:type="spellStart"/>
            <w:r w:rsidR="000B532C">
              <w:rPr>
                <w:rFonts w:ascii="Calibri" w:hAnsi="Calibri" w:cs="Arial"/>
              </w:rPr>
              <w:t>монтажа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вертикалних</w:t>
            </w:r>
            <w:proofErr w:type="spellEnd"/>
            <w:r w:rsidRPr="008576B7">
              <w:rPr>
                <w:rFonts w:ascii="Calibri" w:hAnsi="Calibri" w:cs="Arial"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</w:rPr>
              <w:t>хоризонталних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олучних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цеви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од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лима</w:t>
            </w:r>
            <w:proofErr w:type="spellEnd"/>
            <w:r w:rsidRPr="008576B7">
              <w:rPr>
                <w:rFonts w:ascii="Calibri" w:hAnsi="Calibri" w:cs="Arial"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Обијање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комплетне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малтерске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облоге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дебљина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proofErr w:type="gram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фасаде</w:t>
            </w:r>
            <w:proofErr w:type="spellEnd"/>
            <w:proofErr w:type="gram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до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опеке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чишћење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фуга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до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дубине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2,0 </w:t>
            </w:r>
            <w:proofErr w:type="spellStart"/>
            <w:r w:rsidRPr="008576B7">
              <w:rPr>
                <w:rFonts w:ascii="Calibri" w:hAnsi="Calibri" w:cs="Arial"/>
                <w:bCs/>
              </w:rPr>
              <w:t>цм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стругањем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 </w:t>
            </w:r>
            <w:proofErr w:type="spellStart"/>
            <w:r w:rsidRPr="008576B7">
              <w:rPr>
                <w:rFonts w:ascii="Calibri" w:hAnsi="Calibri" w:cs="Arial"/>
                <w:bCs/>
              </w:rPr>
              <w:t>челичним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четкама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обијених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површина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млазом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воде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зидних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површина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местима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где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нема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приоњивости</w:t>
            </w:r>
            <w:proofErr w:type="spellEnd"/>
            <w:r>
              <w:rPr>
                <w:rFonts w:ascii="Calibri" w:hAnsi="Calibri" w:cs="Arial"/>
                <w:bCs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</w:rPr>
              <w:t>Санација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ситних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пукотина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на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зидовима</w:t>
            </w:r>
            <w:proofErr w:type="spellEnd"/>
            <w:r w:rsidRPr="008576B7">
              <w:rPr>
                <w:rFonts w:ascii="Calibri" w:hAnsi="Calibri" w:cs="Arial"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</w:rPr>
              <w:t>венцима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ињектирањем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репаратурним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малтером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Малтерисање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површина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продужним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у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два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слоја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.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Малтерисање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првог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слоја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(</w:t>
            </w:r>
            <w:proofErr w:type="spellStart"/>
            <w:r w:rsidRPr="008576B7">
              <w:rPr>
                <w:rFonts w:ascii="Calibri" w:hAnsi="Calibri" w:cs="Arial"/>
                <w:bCs/>
              </w:rPr>
              <w:t>грунда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)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врши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продужним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у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размери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1:2:5.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је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справљен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испраног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просејаног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оштрог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песка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гашеног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креча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одлежалог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30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дана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у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дебљини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1</w:t>
            </w:r>
            <w:proofErr w:type="gramStart"/>
            <w:r w:rsidRPr="008576B7">
              <w:rPr>
                <w:rFonts w:ascii="Calibri" w:hAnsi="Calibri" w:cs="Arial"/>
                <w:bCs/>
              </w:rPr>
              <w:t>,5</w:t>
            </w:r>
            <w:proofErr w:type="gramEnd"/>
            <w:r w:rsidRPr="008576B7">
              <w:rPr>
                <w:rFonts w:ascii="Calibri" w:hAnsi="Calibri" w:cs="Arial"/>
                <w:bCs/>
              </w:rPr>
              <w:t xml:space="preserve">-2,0 </w:t>
            </w:r>
            <w:proofErr w:type="spellStart"/>
            <w:r w:rsidRPr="008576B7">
              <w:rPr>
                <w:rFonts w:ascii="Calibri" w:hAnsi="Calibri" w:cs="Arial"/>
                <w:bCs/>
              </w:rPr>
              <w:t>цм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21151C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Бојење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бојама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високог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квалитета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отпорним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атмосфералије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сунчану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светлост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водоотпорна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високим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степеном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паропропустљивости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обавезним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наношењем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подлоге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за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боју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која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мора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бити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резистентна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подлогу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односно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кречни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продужни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или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цементни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</w:t>
            </w:r>
            <w:proofErr w:type="spellEnd"/>
            <w:r w:rsidRPr="008576B7">
              <w:rPr>
                <w:rFonts w:ascii="Calibri" w:hAnsi="Calibri" w:cs="Arial"/>
                <w:bCs/>
              </w:rPr>
              <w:t>.</w:t>
            </w:r>
          </w:p>
        </w:tc>
      </w:tr>
    </w:tbl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1143A5" w:rsidRDefault="001143A5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1143A5" w:rsidRDefault="001143A5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1143A5" w:rsidRDefault="001143A5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0B532C" w:rsidRDefault="000B532C" w:rsidP="007111CB">
      <w:pPr>
        <w:ind w:left="-108" w:right="-108"/>
        <w:jc w:val="center"/>
        <w:rPr>
          <w:rFonts w:ascii="Calibri" w:hAnsi="Calibri"/>
          <w:b/>
          <w:sz w:val="22"/>
          <w:szCs w:val="22"/>
        </w:rPr>
      </w:pPr>
    </w:p>
    <w:p w:rsidR="007111CB" w:rsidRDefault="007111CB" w:rsidP="007111CB">
      <w:pPr>
        <w:ind w:left="-108" w:right="-108"/>
        <w:jc w:val="center"/>
        <w:rPr>
          <w:rFonts w:ascii="Calibri" w:hAnsi="Calibri"/>
          <w:b/>
          <w:sz w:val="22"/>
          <w:szCs w:val="22"/>
        </w:rPr>
      </w:pPr>
    </w:p>
    <w:p w:rsidR="004B2497" w:rsidRPr="004B2497" w:rsidRDefault="004B2497" w:rsidP="004B2497">
      <w:pPr>
        <w:jc w:val="center"/>
        <w:rPr>
          <w:rFonts w:ascii="Calibri" w:hAnsi="Calibri"/>
          <w:b/>
          <w:sz w:val="24"/>
        </w:rPr>
      </w:pPr>
      <w:r w:rsidRPr="004B2497">
        <w:rPr>
          <w:rFonts w:ascii="Calibri" w:hAnsi="Calibri"/>
          <w:b/>
          <w:sz w:val="24"/>
        </w:rPr>
        <w:t>„СРЕДИ ЗГРАДУ И ФАСАДУ“</w:t>
      </w:r>
    </w:p>
    <w:p w:rsidR="007111CB" w:rsidRPr="00AE40D0" w:rsidRDefault="007111CB" w:rsidP="007111CB">
      <w:pPr>
        <w:jc w:val="center"/>
        <w:rPr>
          <w:rFonts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КОМИСИЈА ЗА СПРОВОЂЕЊЕ КОНКУРСА ЗА БЕСПОВРАТНО СУФИНАНСИРАЊЕ</w:t>
      </w:r>
    </w:p>
    <w:p w:rsidR="007111CB" w:rsidRDefault="007111CB" w:rsidP="007111CB">
      <w:pPr>
        <w:jc w:val="center"/>
        <w:rPr>
          <w:rFonts w:ascii="Calibri" w:eastAsia="Calibri" w:hAnsi="Calibri"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У ОКВИРУ ПРОЈЕКАТА НА ИНВЕСТИЦИОНОМ ОДРЖАВАЊУ И УНАПРЕЂЕЊУ СВОЈСТАВА ЗГРАДЕ</w:t>
      </w:r>
    </w:p>
    <w:p w:rsidR="007111CB" w:rsidRPr="00EC1396" w:rsidRDefault="007111CB" w:rsidP="007111CB">
      <w:pPr>
        <w:jc w:val="center"/>
        <w:rPr>
          <w:rFonts w:ascii="Calibri" w:hAnsi="Calibri"/>
          <w:b/>
          <w:sz w:val="22"/>
          <w:szCs w:val="22"/>
        </w:rPr>
      </w:pPr>
    </w:p>
    <w:p w:rsidR="007111CB" w:rsidRPr="004B2497" w:rsidRDefault="007111CB" w:rsidP="007111CB">
      <w:pPr>
        <w:spacing w:line="245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САГЛАСНОСТ НА НАВЕДЕНЕ РАДОВЕ 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ЗА ПРИЈАВУ НА ЈАВНИ </w:t>
      </w:r>
      <w:r w:rsidRPr="00AC08F0">
        <w:rPr>
          <w:rFonts w:ascii="Calibri" w:hAnsi="Calibri"/>
          <w:b/>
          <w:bCs/>
          <w:iCs/>
          <w:sz w:val="22"/>
          <w:szCs w:val="22"/>
          <w:lang w:val="sr-Latn-CS"/>
        </w:rPr>
        <w:t>KO</w:t>
      </w:r>
      <w:r w:rsidRPr="00AC08F0">
        <w:rPr>
          <w:rFonts w:ascii="Calibri" w:hAnsi="Calibri"/>
          <w:b/>
          <w:bCs/>
          <w:iCs/>
          <w:sz w:val="22"/>
          <w:szCs w:val="22"/>
          <w:lang w:val="sr-Cyrl-CS"/>
        </w:rPr>
        <w:t>НКУРС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 ЗА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  <w:lang w:val="ru-RU"/>
        </w:rPr>
        <w:t xml:space="preserve">БЕСПОВРАТНО СУФИНАНСИРАЊЕ </w:t>
      </w:r>
      <w:r>
        <w:rPr>
          <w:rFonts w:ascii="Calibri" w:hAnsi="Calibri"/>
          <w:b/>
          <w:bCs/>
          <w:iCs/>
          <w:color w:val="000000"/>
          <w:sz w:val="22"/>
          <w:szCs w:val="22"/>
        </w:rPr>
        <w:t xml:space="preserve">АКТИВНОСТИ У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</w:rPr>
        <w:t>ОКВИРУ ПРОЈЕКТА НА УНАПРЕЂЕЊУ СВОЈСТАВА ЗГРАДЕ</w:t>
      </w:r>
      <w:r>
        <w:rPr>
          <w:rFonts w:ascii="Calibri" w:hAnsi="Calibri"/>
          <w:b/>
          <w:bCs/>
          <w:i/>
          <w:iCs/>
          <w:color w:val="000000"/>
        </w:rPr>
        <w:t xml:space="preserve"> - </w:t>
      </w:r>
      <w:r w:rsidRPr="004B2497">
        <w:rPr>
          <w:rFonts w:ascii="Calibri" w:hAnsi="Calibri"/>
          <w:b/>
          <w:bCs/>
          <w:iCs/>
          <w:color w:val="000000"/>
          <w:sz w:val="22"/>
          <w:szCs w:val="22"/>
          <w:u w:val="single"/>
        </w:rPr>
        <w:t>УРЕЂЕЊЕ ФАСАДА</w:t>
      </w: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F0578E" w:rsidRPr="00F0578E" w:rsidRDefault="00F0578E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B903DE" w:rsidRDefault="00B903DE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САГЛАСНОСТ</w:t>
      </w:r>
    </w:p>
    <w:p w:rsidR="00B903DE" w:rsidRDefault="00B903DE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B903DE" w:rsidRPr="00A05BEF" w:rsidRDefault="00B903DE" w:rsidP="00B903DE">
      <w:pPr>
        <w:spacing w:line="245" w:lineRule="atLeast"/>
        <w:ind w:left="638"/>
        <w:rPr>
          <w:rFonts w:ascii="Calibri" w:hAnsi="Calibri"/>
          <w:b/>
        </w:rPr>
      </w:pPr>
    </w:p>
    <w:p w:rsidR="00B903DE" w:rsidRPr="00B903DE" w:rsidRDefault="00B903DE" w:rsidP="00B903D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903DE">
        <w:rPr>
          <w:rFonts w:ascii="Calibri" w:hAnsi="Calibri"/>
          <w:noProof/>
          <w:sz w:val="22"/>
          <w:szCs w:val="22"/>
          <w:lang w:val="sr-Cyrl-CS"/>
        </w:rPr>
        <w:t>Ја, доле потписан/а, субјект надлежан за вршење послова управљања у складу са законом којим се уређује одржавање зграда, и то за Стамбену заједницу   __________________________   дајем сагласност:</w:t>
      </w:r>
    </w:p>
    <w:p w:rsidR="00B903DE" w:rsidRPr="00A05BEF" w:rsidRDefault="00B903DE" w:rsidP="00B90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lang w:val="sr-Cyrl-CS"/>
        </w:rPr>
      </w:pPr>
    </w:p>
    <w:p w:rsidR="00B903DE" w:rsidRPr="00B903DE" w:rsidRDefault="00B903DE" w:rsidP="00B903DE">
      <w:pPr>
        <w:numPr>
          <w:ilvl w:val="0"/>
          <w:numId w:val="16"/>
        </w:numPr>
        <w:autoSpaceDE/>
        <w:autoSpaceDN/>
        <w:spacing w:line="245" w:lineRule="atLeast"/>
        <w:ind w:left="993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>да је стамбена заједница сагласна са напред наведеним радовима</w:t>
      </w:r>
      <w:r w:rsidR="00F0578E">
        <w:rPr>
          <w:rFonts w:ascii="Calibri" w:hAnsi="Calibri"/>
          <w:color w:val="000000"/>
          <w:sz w:val="22"/>
          <w:szCs w:val="22"/>
          <w:lang w:val="ru-RU"/>
        </w:rPr>
        <w:t xml:space="preserve"> (</w:t>
      </w:r>
      <w:r w:rsidR="00F0578E" w:rsidRPr="00F0578E">
        <w:rPr>
          <w:rFonts w:ascii="Calibri" w:hAnsi="Calibri"/>
          <w:color w:val="000000"/>
          <w:szCs w:val="22"/>
        </w:rPr>
        <w:t xml:space="preserve">и </w:t>
      </w:r>
      <w:proofErr w:type="spellStart"/>
      <w:r w:rsidR="00F0578E" w:rsidRPr="00F0578E">
        <w:rPr>
          <w:rFonts w:ascii="Calibri" w:hAnsi="Calibri"/>
          <w:color w:val="000000"/>
          <w:szCs w:val="22"/>
        </w:rPr>
        <w:t>свим</w:t>
      </w:r>
      <w:proofErr w:type="spellEnd"/>
      <w:r w:rsidR="00F0578E" w:rsidRPr="00F0578E">
        <w:rPr>
          <w:rFonts w:ascii="Calibri" w:hAnsi="Calibri"/>
          <w:color w:val="000000"/>
          <w:szCs w:val="22"/>
        </w:rPr>
        <w:t xml:space="preserve"> </w:t>
      </w:r>
      <w:proofErr w:type="spellStart"/>
      <w:r w:rsidR="00F0578E" w:rsidRPr="00F0578E">
        <w:rPr>
          <w:rFonts w:ascii="Calibri" w:hAnsi="Calibri"/>
          <w:color w:val="000000"/>
          <w:szCs w:val="22"/>
        </w:rPr>
        <w:t>пратећим</w:t>
      </w:r>
      <w:proofErr w:type="spellEnd"/>
      <w:r w:rsidR="00F0578E" w:rsidRPr="00F0578E">
        <w:rPr>
          <w:rFonts w:ascii="Calibri" w:hAnsi="Calibri"/>
          <w:color w:val="000000"/>
          <w:szCs w:val="22"/>
        </w:rPr>
        <w:t xml:space="preserve"> </w:t>
      </w:r>
      <w:proofErr w:type="spellStart"/>
      <w:r w:rsidR="00F0578E" w:rsidRPr="00F0578E">
        <w:rPr>
          <w:rFonts w:ascii="Calibri" w:hAnsi="Calibri"/>
          <w:color w:val="000000"/>
          <w:szCs w:val="22"/>
        </w:rPr>
        <w:t>радовима</w:t>
      </w:r>
      <w:proofErr w:type="spellEnd"/>
      <w:r w:rsidR="00F0578E">
        <w:rPr>
          <w:rFonts w:ascii="Calibri" w:hAnsi="Calibri"/>
          <w:color w:val="000000"/>
          <w:sz w:val="22"/>
          <w:szCs w:val="22"/>
        </w:rPr>
        <w:t>)</w:t>
      </w:r>
      <w:r>
        <w:rPr>
          <w:rFonts w:ascii="Calibri" w:hAnsi="Calibri"/>
          <w:color w:val="000000"/>
          <w:sz w:val="22"/>
          <w:szCs w:val="22"/>
          <w:lang w:val="ru-RU"/>
        </w:rPr>
        <w:t xml:space="preserve"> који се налазе у Табели 1. који се односе на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унапређењ</w:t>
      </w:r>
      <w:r>
        <w:rPr>
          <w:rFonts w:ascii="Calibri" w:hAnsi="Calibri"/>
          <w:bCs/>
          <w:iCs/>
          <w:color w:val="000000"/>
          <w:sz w:val="22"/>
          <w:szCs w:val="22"/>
        </w:rPr>
        <w:t>е</w:t>
      </w:r>
      <w:proofErr w:type="spellEnd"/>
      <w:r w:rsidRPr="00B903DE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својстава</w:t>
      </w:r>
      <w:proofErr w:type="spellEnd"/>
      <w:r w:rsidRPr="00B903DE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зграде</w:t>
      </w:r>
      <w:proofErr w:type="spellEnd"/>
      <w:r w:rsidRPr="00B903DE">
        <w:rPr>
          <w:rFonts w:ascii="Calibri" w:hAnsi="Calibri"/>
          <w:bCs/>
          <w:i/>
          <w:iCs/>
          <w:color w:val="000000"/>
        </w:rPr>
        <w:t xml:space="preserve"> -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уређење</w:t>
      </w:r>
      <w:proofErr w:type="spellEnd"/>
      <w:r w:rsidRPr="00B903DE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фасада</w:t>
      </w:r>
      <w:proofErr w:type="spellEnd"/>
      <w:r w:rsidRPr="00B903DE">
        <w:rPr>
          <w:rFonts w:ascii="Calibri" w:hAnsi="Calibri"/>
          <w:color w:val="000000"/>
          <w:sz w:val="22"/>
          <w:szCs w:val="22"/>
          <w:lang w:val="ru-RU"/>
        </w:rPr>
        <w:t>.</w:t>
      </w:r>
    </w:p>
    <w:p w:rsidR="00B903DE" w:rsidRPr="00B903DE" w:rsidRDefault="00B903DE" w:rsidP="00B903DE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41733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641733" w:rsidRPr="00AC08F0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P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75" w:tblpY="177"/>
        <w:tblW w:w="10598" w:type="dxa"/>
        <w:tblLook w:val="04A0"/>
      </w:tblPr>
      <w:tblGrid>
        <w:gridCol w:w="3544"/>
        <w:gridCol w:w="7054"/>
      </w:tblGrid>
      <w:tr w:rsidR="00647018" w:rsidRPr="00A92835" w:rsidTr="001255C1">
        <w:trPr>
          <w:trHeight w:val="13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tabs>
                <w:tab w:val="left" w:pos="2772"/>
              </w:tabs>
              <w:spacing w:after="258" w:line="245" w:lineRule="atLeast"/>
              <w:ind w:right="222" w:firstLine="14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DC4BEA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                                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647018" w:rsidRPr="00A92835" w:rsidRDefault="00647018" w:rsidP="001255C1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2C7260" w:rsidRPr="0021151C" w:rsidRDefault="002C7260" w:rsidP="0021151C">
      <w:pPr>
        <w:spacing w:line="320" w:lineRule="exact"/>
        <w:rPr>
          <w:rFonts w:ascii="Calibri" w:hAnsi="Calibri"/>
          <w:b/>
          <w:sz w:val="24"/>
          <w:szCs w:val="24"/>
        </w:rPr>
      </w:pPr>
    </w:p>
    <w:sectPr w:rsidR="002C7260" w:rsidRPr="0021151C" w:rsidSect="009207CD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3A" w:rsidRDefault="00900C3A">
      <w:r>
        <w:separator/>
      </w:r>
    </w:p>
  </w:endnote>
  <w:endnote w:type="continuationSeparator" w:id="0">
    <w:p w:rsidR="00900C3A" w:rsidRDefault="0090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Default="0004200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07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0730" w:rsidRDefault="00AB07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Pr="00206CDF" w:rsidRDefault="0004200C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AB0730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941C65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AB0730" w:rsidRDefault="00AB0730" w:rsidP="001255C1">
    <w:pPr>
      <w:spacing w:line="3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3A" w:rsidRDefault="00900C3A">
      <w:r>
        <w:separator/>
      </w:r>
    </w:p>
  </w:footnote>
  <w:footnote w:type="continuationSeparator" w:id="0">
    <w:p w:rsidR="00900C3A" w:rsidRDefault="00900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A5" w:rsidRDefault="001143A5" w:rsidP="001143A5">
    <w:pPr>
      <w:pStyle w:val="Header"/>
      <w:jc w:val="center"/>
      <w:rPr>
        <w:rFonts w:ascii="Calibri" w:hAnsi="Calibri"/>
        <w:b/>
        <w:bCs/>
        <w:sz w:val="22"/>
        <w:szCs w:val="22"/>
      </w:rPr>
    </w:pPr>
    <w:r w:rsidRPr="001143A5">
      <w:rPr>
        <w:rFonts w:ascii="Calibri" w:hAnsi="Calibri"/>
        <w:b/>
        <w:bCs/>
        <w:noProof/>
        <w:sz w:val="22"/>
        <w:szCs w:val="22"/>
        <w:lang w:val="en-US"/>
      </w:rPr>
      <w:drawing>
        <wp:inline distT="0" distB="0" distL="0" distR="0">
          <wp:extent cx="1533525" cy="525780"/>
          <wp:effectExtent l="19050" t="0" r="9525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730" w:rsidRDefault="00AB0730" w:rsidP="008C50B9">
    <w:pPr>
      <w:pStyle w:val="Header"/>
      <w:rPr>
        <w:rFonts w:ascii="Calibri" w:hAnsi="Calibri"/>
        <w:b/>
        <w:bCs/>
        <w:iCs/>
        <w:sz w:val="22"/>
        <w:szCs w:val="22"/>
      </w:rPr>
    </w:pPr>
    <w:r>
      <w:rPr>
        <w:rFonts w:ascii="Calibri" w:hAnsi="Calibri"/>
        <w:b/>
        <w:bCs/>
        <w:sz w:val="22"/>
        <w:szCs w:val="22"/>
        <w:lang w:val="ru-RU"/>
      </w:rPr>
      <w:tab/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 </w:t>
    </w:r>
    <w:r w:rsidR="00272B08">
      <w:rPr>
        <w:rFonts w:ascii="Calibri" w:hAnsi="Calibri"/>
        <w:b/>
        <w:bCs/>
        <w:sz w:val="22"/>
        <w:szCs w:val="22"/>
        <w:lang w:val="ru-RU"/>
      </w:rPr>
      <w:t>Сагласност на наведене радове</w:t>
    </w:r>
    <w:r>
      <w:rPr>
        <w:rFonts w:ascii="Calibri" w:hAnsi="Calibri"/>
        <w:b/>
        <w:bCs/>
        <w:sz w:val="22"/>
        <w:szCs w:val="22"/>
        <w:lang w:val="ru-RU"/>
      </w:rPr>
      <w:t xml:space="preserve">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  <w:r w:rsidR="00272B08">
      <w:rPr>
        <w:rFonts w:ascii="Calibri" w:hAnsi="Calibri"/>
        <w:b/>
        <w:bCs/>
        <w:iCs/>
        <w:sz w:val="22"/>
        <w:szCs w:val="22"/>
        <w:lang w:val="sr-Cyrl-CS"/>
      </w:rPr>
      <w:t xml:space="preserve"> – </w:t>
    </w:r>
    <w:r w:rsidR="00272B08" w:rsidRPr="004B2497">
      <w:rPr>
        <w:rFonts w:ascii="Calibri" w:hAnsi="Calibri"/>
        <w:b/>
        <w:bCs/>
        <w:iCs/>
        <w:sz w:val="22"/>
        <w:szCs w:val="22"/>
        <w:u w:val="single"/>
        <w:lang w:val="sr-Cyrl-CS"/>
      </w:rPr>
      <w:t>уређење Фасада</w:t>
    </w:r>
  </w:p>
  <w:p w:rsidR="00AB0730" w:rsidRDefault="00AB0730" w:rsidP="008C50B9">
    <w:pPr>
      <w:pStyle w:val="Header"/>
      <w:rPr>
        <w:rFonts w:ascii="Calibri" w:hAnsi="Calibri"/>
        <w:b/>
        <w:bCs/>
        <w:iCs/>
        <w:sz w:val="22"/>
        <w:szCs w:val="22"/>
      </w:rPr>
    </w:pPr>
  </w:p>
  <w:p w:rsidR="00AB0730" w:rsidRPr="00C17C70" w:rsidRDefault="00AB0730" w:rsidP="008C50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E1D"/>
    <w:multiLevelType w:val="hybridMultilevel"/>
    <w:tmpl w:val="836A0F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4"/>
  </w:num>
  <w:num w:numId="7">
    <w:abstractNumId w:val="14"/>
  </w:num>
  <w:num w:numId="8">
    <w:abstractNumId w:val="12"/>
  </w:num>
  <w:num w:numId="9">
    <w:abstractNumId w:val="6"/>
  </w:num>
  <w:num w:numId="10">
    <w:abstractNumId w:val="9"/>
  </w:num>
  <w:num w:numId="11">
    <w:abstractNumId w:val="10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6762"/>
    <w:rsid w:val="0001049C"/>
    <w:rsid w:val="00034A92"/>
    <w:rsid w:val="0003559F"/>
    <w:rsid w:val="00041810"/>
    <w:rsid w:val="0004200C"/>
    <w:rsid w:val="0004415F"/>
    <w:rsid w:val="00046F91"/>
    <w:rsid w:val="00050FC9"/>
    <w:rsid w:val="000818C2"/>
    <w:rsid w:val="00091197"/>
    <w:rsid w:val="00095C26"/>
    <w:rsid w:val="000A2192"/>
    <w:rsid w:val="000A2E7D"/>
    <w:rsid w:val="000B18FB"/>
    <w:rsid w:val="000B532C"/>
    <w:rsid w:val="000C4DBB"/>
    <w:rsid w:val="000D043E"/>
    <w:rsid w:val="000E242D"/>
    <w:rsid w:val="000E3875"/>
    <w:rsid w:val="000E614F"/>
    <w:rsid w:val="000F0AFF"/>
    <w:rsid w:val="000F4747"/>
    <w:rsid w:val="000F68C1"/>
    <w:rsid w:val="001019DD"/>
    <w:rsid w:val="001143A5"/>
    <w:rsid w:val="00123581"/>
    <w:rsid w:val="001255C1"/>
    <w:rsid w:val="00127051"/>
    <w:rsid w:val="00133C1C"/>
    <w:rsid w:val="001716BE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4603"/>
    <w:rsid w:val="00206CDF"/>
    <w:rsid w:val="0021151C"/>
    <w:rsid w:val="002143BF"/>
    <w:rsid w:val="002243B7"/>
    <w:rsid w:val="00231A0D"/>
    <w:rsid w:val="00232AD6"/>
    <w:rsid w:val="002524F1"/>
    <w:rsid w:val="002566AB"/>
    <w:rsid w:val="00272B08"/>
    <w:rsid w:val="002A1B2C"/>
    <w:rsid w:val="002A4BE6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B3051"/>
    <w:rsid w:val="003C0181"/>
    <w:rsid w:val="003D1306"/>
    <w:rsid w:val="003D2408"/>
    <w:rsid w:val="003D638F"/>
    <w:rsid w:val="003E44A1"/>
    <w:rsid w:val="003F4A20"/>
    <w:rsid w:val="0041544B"/>
    <w:rsid w:val="00422764"/>
    <w:rsid w:val="00431AB7"/>
    <w:rsid w:val="00437AFD"/>
    <w:rsid w:val="00476AC3"/>
    <w:rsid w:val="00480EEE"/>
    <w:rsid w:val="00482E7D"/>
    <w:rsid w:val="00493001"/>
    <w:rsid w:val="0049589A"/>
    <w:rsid w:val="004A55B3"/>
    <w:rsid w:val="004B2497"/>
    <w:rsid w:val="004D6A19"/>
    <w:rsid w:val="004D7E45"/>
    <w:rsid w:val="004F4D20"/>
    <w:rsid w:val="0053414E"/>
    <w:rsid w:val="005406E4"/>
    <w:rsid w:val="00542895"/>
    <w:rsid w:val="005454B0"/>
    <w:rsid w:val="0056089C"/>
    <w:rsid w:val="00565C14"/>
    <w:rsid w:val="00583828"/>
    <w:rsid w:val="00592CA8"/>
    <w:rsid w:val="005A2BA4"/>
    <w:rsid w:val="005B39CC"/>
    <w:rsid w:val="005C6CA5"/>
    <w:rsid w:val="005D0330"/>
    <w:rsid w:val="005D4FC3"/>
    <w:rsid w:val="005E43E6"/>
    <w:rsid w:val="005E5295"/>
    <w:rsid w:val="005E7B30"/>
    <w:rsid w:val="005F4393"/>
    <w:rsid w:val="005F6756"/>
    <w:rsid w:val="00601284"/>
    <w:rsid w:val="006078A3"/>
    <w:rsid w:val="00624D56"/>
    <w:rsid w:val="006276C3"/>
    <w:rsid w:val="00641733"/>
    <w:rsid w:val="00647018"/>
    <w:rsid w:val="006877DB"/>
    <w:rsid w:val="00690B5F"/>
    <w:rsid w:val="006A0123"/>
    <w:rsid w:val="006A7756"/>
    <w:rsid w:val="006C16F0"/>
    <w:rsid w:val="006C57C1"/>
    <w:rsid w:val="006D0002"/>
    <w:rsid w:val="006D5F6C"/>
    <w:rsid w:val="006D63FC"/>
    <w:rsid w:val="006E3A33"/>
    <w:rsid w:val="006F4C82"/>
    <w:rsid w:val="00701788"/>
    <w:rsid w:val="007111CB"/>
    <w:rsid w:val="00711F30"/>
    <w:rsid w:val="007266B5"/>
    <w:rsid w:val="00727474"/>
    <w:rsid w:val="00732D38"/>
    <w:rsid w:val="00740DE3"/>
    <w:rsid w:val="00742219"/>
    <w:rsid w:val="007515E0"/>
    <w:rsid w:val="00765153"/>
    <w:rsid w:val="00784FCE"/>
    <w:rsid w:val="007A74D3"/>
    <w:rsid w:val="007B7421"/>
    <w:rsid w:val="007C00F3"/>
    <w:rsid w:val="007C50AD"/>
    <w:rsid w:val="007D5173"/>
    <w:rsid w:val="007E2731"/>
    <w:rsid w:val="007F66CB"/>
    <w:rsid w:val="00810115"/>
    <w:rsid w:val="008126A1"/>
    <w:rsid w:val="008275C3"/>
    <w:rsid w:val="008447B4"/>
    <w:rsid w:val="00845566"/>
    <w:rsid w:val="008510ED"/>
    <w:rsid w:val="00862640"/>
    <w:rsid w:val="00871B79"/>
    <w:rsid w:val="008942FA"/>
    <w:rsid w:val="008C0C6A"/>
    <w:rsid w:val="008C50B9"/>
    <w:rsid w:val="008F2821"/>
    <w:rsid w:val="00900C3A"/>
    <w:rsid w:val="009207CD"/>
    <w:rsid w:val="009303E6"/>
    <w:rsid w:val="00937074"/>
    <w:rsid w:val="00937DEF"/>
    <w:rsid w:val="00941C65"/>
    <w:rsid w:val="00945A25"/>
    <w:rsid w:val="00947C5A"/>
    <w:rsid w:val="00953098"/>
    <w:rsid w:val="009545AE"/>
    <w:rsid w:val="0099713B"/>
    <w:rsid w:val="009A2FF7"/>
    <w:rsid w:val="009A5D01"/>
    <w:rsid w:val="009A79E7"/>
    <w:rsid w:val="009C65D7"/>
    <w:rsid w:val="009D33F4"/>
    <w:rsid w:val="009D5C3F"/>
    <w:rsid w:val="009E3428"/>
    <w:rsid w:val="009F5D1F"/>
    <w:rsid w:val="00A03B12"/>
    <w:rsid w:val="00A12816"/>
    <w:rsid w:val="00A62819"/>
    <w:rsid w:val="00A62C05"/>
    <w:rsid w:val="00A93F66"/>
    <w:rsid w:val="00AB0730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03DE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17C70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2D43"/>
    <w:rsid w:val="00CA7156"/>
    <w:rsid w:val="00CB036C"/>
    <w:rsid w:val="00CB795E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76E3C"/>
    <w:rsid w:val="00DB58F1"/>
    <w:rsid w:val="00DB6548"/>
    <w:rsid w:val="00DC00B0"/>
    <w:rsid w:val="00DC09AB"/>
    <w:rsid w:val="00DC4BEA"/>
    <w:rsid w:val="00DC50C8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9128B"/>
    <w:rsid w:val="00EA77F7"/>
    <w:rsid w:val="00EB78FA"/>
    <w:rsid w:val="00EC0A9D"/>
    <w:rsid w:val="00EC1396"/>
    <w:rsid w:val="00ED20AF"/>
    <w:rsid w:val="00EE1647"/>
    <w:rsid w:val="00EF2B37"/>
    <w:rsid w:val="00F0578E"/>
    <w:rsid w:val="00F14225"/>
    <w:rsid w:val="00F308A3"/>
    <w:rsid w:val="00F31084"/>
    <w:rsid w:val="00F329FD"/>
    <w:rsid w:val="00F368F8"/>
    <w:rsid w:val="00F55BED"/>
    <w:rsid w:val="00F576FD"/>
    <w:rsid w:val="00F81ECC"/>
    <w:rsid w:val="00F948A3"/>
    <w:rsid w:val="00FB3220"/>
    <w:rsid w:val="00FC43D3"/>
    <w:rsid w:val="00FD20D2"/>
    <w:rsid w:val="00FD6ACA"/>
    <w:rsid w:val="00FE6999"/>
    <w:rsid w:val="00FF248C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B90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A962-06A9-4B85-A543-6CE1FC6E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2339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nasticv</cp:lastModifiedBy>
  <cp:revision>23</cp:revision>
  <cp:lastPrinted>2024-02-21T08:20:00Z</cp:lastPrinted>
  <dcterms:created xsi:type="dcterms:W3CDTF">2019-11-25T08:25:00Z</dcterms:created>
  <dcterms:modified xsi:type="dcterms:W3CDTF">2024-02-21T08:20:00Z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